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3744" w:rsidRPr="00727FEE" w:rsidRDefault="00D245DB" w:rsidP="00727FEE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PROCEDIMIENTO PARA LA PUBLICACIÓN EN LA PÁGINA DEL SECOP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781"/>
        <w:gridCol w:w="6781"/>
      </w:tblGrid>
      <w:tr w:rsidR="001E11C8" w:rsidTr="00553A91">
        <w:tc>
          <w:tcPr>
            <w:tcW w:w="6781" w:type="dxa"/>
            <w:shd w:val="clear" w:color="auto" w:fill="FFD966" w:themeFill="accent4" w:themeFillTint="99"/>
            <w:vAlign w:val="center"/>
          </w:tcPr>
          <w:p w:rsidR="001E11C8" w:rsidRPr="001E11C8" w:rsidRDefault="001E11C8" w:rsidP="001E11C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OBJETIVO</w:t>
            </w:r>
          </w:p>
        </w:tc>
        <w:tc>
          <w:tcPr>
            <w:tcW w:w="6781" w:type="dxa"/>
            <w:shd w:val="clear" w:color="auto" w:fill="FFD966" w:themeFill="accent4" w:themeFillTint="99"/>
            <w:vAlign w:val="center"/>
          </w:tcPr>
          <w:p w:rsidR="001E11C8" w:rsidRPr="001E11C8" w:rsidRDefault="00EB1F37" w:rsidP="001E11C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NORMATIVIDAD</w:t>
            </w:r>
          </w:p>
        </w:tc>
      </w:tr>
      <w:tr w:rsidR="001E11C8" w:rsidTr="001E11C8">
        <w:tc>
          <w:tcPr>
            <w:tcW w:w="6781" w:type="dxa"/>
            <w:vAlign w:val="center"/>
          </w:tcPr>
          <w:p w:rsidR="001E11C8" w:rsidRDefault="00EB1F37" w:rsidP="00EB1F37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1F37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Publicación de la necesidad de contratación de una obra en la página del sistema electrónico de contratación pública (SECOP). </w:t>
            </w:r>
          </w:p>
        </w:tc>
        <w:tc>
          <w:tcPr>
            <w:tcW w:w="6781" w:type="dxa"/>
            <w:vAlign w:val="center"/>
          </w:tcPr>
          <w:p w:rsidR="00521FB4" w:rsidRPr="00521FB4" w:rsidRDefault="00521FB4" w:rsidP="008D2C5C">
            <w:pPr>
              <w:pStyle w:val="Prrafodelista"/>
              <w:numPr>
                <w:ilvl w:val="0"/>
                <w:numId w:val="4"/>
              </w:numPr>
              <w:spacing w:line="276" w:lineRule="auto"/>
              <w:ind w:left="449"/>
              <w:jc w:val="left"/>
              <w:rPr>
                <w:rFonts w:cs="Arial"/>
                <w:color w:val="000000" w:themeColor="text1"/>
                <w:sz w:val="22"/>
                <w:szCs w:val="20"/>
              </w:rPr>
            </w:pPr>
            <w:r w:rsidRPr="00521FB4">
              <w:rPr>
                <w:rFonts w:cs="Arial"/>
                <w:color w:val="000000" w:themeColor="text1"/>
                <w:sz w:val="22"/>
                <w:szCs w:val="20"/>
              </w:rPr>
              <w:t>Ley 80 de 1993.</w:t>
            </w:r>
          </w:p>
          <w:p w:rsidR="001E11C8" w:rsidRDefault="001E11C8" w:rsidP="001E11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E11C8" w:rsidTr="00553A91">
        <w:tc>
          <w:tcPr>
            <w:tcW w:w="13562" w:type="dxa"/>
            <w:gridSpan w:val="2"/>
            <w:shd w:val="clear" w:color="auto" w:fill="FFD966" w:themeFill="accent4" w:themeFillTint="99"/>
            <w:vAlign w:val="center"/>
          </w:tcPr>
          <w:p w:rsidR="001E11C8" w:rsidRPr="0008782A" w:rsidRDefault="00EB1F37" w:rsidP="00EB1F3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DEFINICIONES Y/O ABREVIATURAS</w:t>
            </w:r>
          </w:p>
        </w:tc>
      </w:tr>
      <w:tr w:rsidR="0008782A" w:rsidTr="00CA6F03">
        <w:tc>
          <w:tcPr>
            <w:tcW w:w="13562" w:type="dxa"/>
            <w:gridSpan w:val="2"/>
            <w:vAlign w:val="center"/>
          </w:tcPr>
          <w:p w:rsidR="0008782A" w:rsidRPr="008D2C5C" w:rsidRDefault="00EB1F37" w:rsidP="008D2C5C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cs="Arial"/>
                <w:szCs w:val="24"/>
              </w:rPr>
            </w:pPr>
            <w:r w:rsidRPr="008D2C5C">
              <w:rPr>
                <w:rFonts w:cs="Arial"/>
                <w:b/>
                <w:szCs w:val="24"/>
              </w:rPr>
              <w:t>SECOP:</w:t>
            </w:r>
            <w:r w:rsidRPr="008D2C5C">
              <w:rPr>
                <w:rFonts w:cs="Arial"/>
                <w:szCs w:val="24"/>
              </w:rPr>
              <w:t xml:space="preserve"> </w:t>
            </w:r>
            <w:r w:rsidRPr="008D2C5C">
              <w:rPr>
                <w:rFonts w:cs="Arial"/>
                <w:color w:val="000000" w:themeColor="text1"/>
                <w:szCs w:val="24"/>
              </w:rPr>
              <w:t>Sistema electrónico de contratación pública</w:t>
            </w:r>
          </w:p>
        </w:tc>
      </w:tr>
    </w:tbl>
    <w:p w:rsidR="001E11C8" w:rsidRPr="00F465FD" w:rsidRDefault="001E11C8">
      <w:pPr>
        <w:rPr>
          <w:rFonts w:ascii="Arial" w:hAnsi="Arial" w:cs="Arial"/>
          <w:sz w:val="6"/>
          <w:szCs w:val="24"/>
        </w:rPr>
      </w:pP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2715"/>
        <w:gridCol w:w="1646"/>
        <w:gridCol w:w="1069"/>
        <w:gridCol w:w="2715"/>
        <w:gridCol w:w="1461"/>
        <w:gridCol w:w="1254"/>
        <w:gridCol w:w="720"/>
        <w:gridCol w:w="10"/>
        <w:gridCol w:w="1985"/>
      </w:tblGrid>
      <w:tr w:rsidR="002417A1" w:rsidRPr="0008782A" w:rsidTr="002417A1">
        <w:tc>
          <w:tcPr>
            <w:tcW w:w="2715" w:type="dxa"/>
            <w:vAlign w:val="center"/>
          </w:tcPr>
          <w:p w:rsidR="002417A1" w:rsidRDefault="002417A1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</w:p>
          <w:p w:rsidR="002417A1" w:rsidRDefault="008D2C5C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noProof/>
                <w:sz w:val="14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83661CF" wp14:editId="59534CBE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27940</wp:posOffset>
                      </wp:positionV>
                      <wp:extent cx="685800" cy="238125"/>
                      <wp:effectExtent l="0" t="0" r="19050" b="28575"/>
                      <wp:wrapNone/>
                      <wp:docPr id="3" name="Elips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38125"/>
                              </a:xfrm>
                              <a:prstGeom prst="ellipse">
                                <a:avLst/>
                              </a:prstGeom>
                              <a:ln>
                                <a:solidFill>
                                  <a:schemeClr val="accent4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4"/>
                              </a:lnRef>
                              <a:fillRef idx="2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3A869C3" id="Elipse 3" o:spid="_x0000_s1026" style="position:absolute;margin-left:38.25pt;margin-top:2.2pt;width:54pt;height:18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fgEhQIAAH0FAAAOAAAAZHJzL2Uyb0RvYy54bWysVFtv0zAUfkfiP1h+Z2l6GaVaOlUbQ0hj&#10;q9jQnl3HXi1sH2O7Tbtfz7GTZmVMAiHy4Pj43L9zOTvfGU22wgcFtqLlyYASYTnUyj5W9Nv91bsp&#10;JSEyWzMNVlR0LwI9n799c9a4mRjCGnQtPEEjNswaV9F1jG5WFIGvhWHhBJywyJTgDYtI+sei9qxB&#10;60YXw8HgtGjA184DFyHg62XLpPNsX0rB462UQUSiK4qxxXz6fK7SWczP2OzRM7dWvAuD/UMUhimL&#10;TntTlywysvHqN1NGcQ8BZDzhYAqQUnGRc8BsysGLbO7WzImcC4ITXA9T+H9m+c126YmqKzqixDKD&#10;JfqolQuCjBI2jQszFLlzS99RAa8p0Z30Jv0xBbLLeO57PMUuEo6Pp9PJdICoc2QNR9NyOEk2i2dl&#10;50P8JMCQdKmo0Nl1BpJtr0NspQ9SyZ226QygVX2ltM5E6hVxoT3ZMqwy41zYOM5G9MZ8gbp9nwzw&#10;6/zn9koqOZojaxhb8lCkvNtM8y3utWi9fxUS0cLcyuygN/Sr7zZubVE6qUmMtFcc/lmxk0+qIvdw&#10;r/wXXnuN7Bls7JWNsuBf815/LztgZCt/QKDNO0GwgnqPjeKhnaDg+JXCml2zEJfM48hgmXENxFs8&#10;pIamotDdKFmDf3rtPcljJyOXkgZHsKLhx4Z5QYn+bLHHP5TjcZrZTIwn74dI+GPO6phjN+YCsP4l&#10;LhzH8zXJR324Sg/mAbfFInlFFrMcfVeUR38gLmK7GnDfcLFYZDGcU8fitb1z/FD11JD3uwfmXde4&#10;ETv+Bg7jymYvmreVTfWwsNhEkCp39jOuHd4447khu32UlsgxnaWet+b8JwAAAP//AwBQSwMEFAAG&#10;AAgAAAAhAN/83t3cAAAABwEAAA8AAABkcnMvZG93bnJldi54bWxMjsFKw0AURfeC/zA8wZ2dpKQx&#10;xkyKCEVcCLZaqLvX5JkJzrwJmWmb/r3TlS4P93LvqZaTNeJIo+8dK0hnCQjixrU9dwo+P1Z3BQgf&#10;kFs0jknBmTws6+urCsvWnXhNx03oRBxhX6ICHcJQSukbTRb9zA3EMft2o8UQcexkO+Ipjlsj50mS&#10;S4s9xweNAz1ran42B6vg5RUXW31+K+aTGVaJzdPd17tR6vZmenoEEWgKf2W46Ed1qKPT3h249cIo&#10;uM8Xsakgy0Bc4iKLvI+cPoCsK/nfv/4FAAD//wMAUEsBAi0AFAAGAAgAAAAhALaDOJL+AAAA4QEA&#10;ABMAAAAAAAAAAAAAAAAAAAAAAFtDb250ZW50X1R5cGVzXS54bWxQSwECLQAUAAYACAAAACEAOP0h&#10;/9YAAACUAQAACwAAAAAAAAAAAAAAAAAvAQAAX3JlbHMvLnJlbHNQSwECLQAUAAYACAAAACEAqZX4&#10;BIUCAAB9BQAADgAAAAAAAAAAAAAAAAAuAgAAZHJzL2Uyb0RvYy54bWxQSwECLQAUAAYACAAAACEA&#10;3/ze3dwAAAAHAQAADwAAAAAAAAAAAAAAAADfBAAAZHJzL2Rvd25yZXYueG1sUEsFBgAAAAAEAAQA&#10;8wAAAOgFAAAAAA==&#10;" fillcolor="#ffd555 [2167]" strokecolor="#7f5f00 [1607]" strokeweight=".5pt">
                      <v:fill color2="#ffcc31 [2615]" rotate="t" colors="0 #ffdd9c;.5 #ffd78e;1 #ffd479" focus="100%" type="gradient">
                        <o:fill v:ext="view" type="gradientUnscaled"/>
                      </v:fill>
                      <v:stroke joinstyle="miter"/>
                    </v:oval>
                  </w:pict>
                </mc:Fallback>
              </mc:AlternateContent>
            </w:r>
          </w:p>
          <w:p w:rsidR="002417A1" w:rsidRDefault="002417A1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</w:p>
          <w:p w:rsidR="002417A1" w:rsidRDefault="002417A1" w:rsidP="00553A91">
            <w:pPr>
              <w:rPr>
                <w:rFonts w:ascii="Arial" w:hAnsi="Arial" w:cs="Arial"/>
                <w:sz w:val="14"/>
                <w:szCs w:val="24"/>
              </w:rPr>
            </w:pPr>
          </w:p>
          <w:p w:rsidR="002417A1" w:rsidRPr="0008782A" w:rsidRDefault="002417A1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sz w:val="14"/>
                <w:szCs w:val="24"/>
              </w:rPr>
              <w:t>Inicio/Fin</w:t>
            </w:r>
          </w:p>
        </w:tc>
        <w:tc>
          <w:tcPr>
            <w:tcW w:w="2715" w:type="dxa"/>
            <w:gridSpan w:val="2"/>
            <w:vAlign w:val="center"/>
          </w:tcPr>
          <w:p w:rsidR="002417A1" w:rsidRDefault="002417A1" w:rsidP="00553A91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noProof/>
                <w:sz w:val="14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E675A58" wp14:editId="0E01C69A">
                      <wp:simplePos x="0" y="0"/>
                      <wp:positionH relativeFrom="column">
                        <wp:posOffset>576580</wp:posOffset>
                      </wp:positionH>
                      <wp:positionV relativeFrom="paragraph">
                        <wp:posOffset>100330</wp:posOffset>
                      </wp:positionV>
                      <wp:extent cx="571500" cy="238125"/>
                      <wp:effectExtent l="0" t="0" r="19050" b="28575"/>
                      <wp:wrapNone/>
                      <wp:docPr id="4" name="Rectángulo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1500" cy="238125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accent4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4"/>
                              </a:lnRef>
                              <a:fillRef idx="2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C8F2A3" id="Rectángulo 4" o:spid="_x0000_s1026" style="position:absolute;margin-left:45.4pt;margin-top:7.9pt;width:45pt;height:18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BbHiwIAAH8FAAAOAAAAZHJzL2Uyb0RvYy54bWysVM1uEzEQviPxDpbvdLMhoSXKpopSFSGV&#10;NmqLena9dmJhe4ztZBPehmfhxRh7N9tQKoEQF+/Mzv83P9PzndFkK3xQYCtangwoEZZDreyqop/v&#10;L9+cURIiszXTYEVF9yLQ89nrV9PGTcQQ1qBr4Qk6sWHSuIquY3STogh8LQwLJ+CERaEEb1hE1q+K&#10;2rMGvRtdDAeDd0UDvnYeuAgB/160QjrL/qUUPN5IGUQkuqKYW8yvz+9jeovZlE1Wnrm14l0a7B+y&#10;MExZDNq7umCRkY1Xv7kyinsIIOMJB1OAlIqLXANWUw6eVXO3Zk7kWhCc4HqYwv9zy6+3S09UXdER&#10;JZYZbNEtgvbju11tNJBRAqhxYYJ6d27pOy4gmardSW/SF+sguwzqvgdV7CLh+HN8Wo4HCD1H0fDt&#10;WTkcJ5/Fk7HzIX4QYEgiKuoxfIaSba9CbFUPKimWtukNoFV9qbTOTJoWsdCebBn2mXEubBxlJ3pj&#10;PkHd/sc0MJHWYx6wZJJTOfKGiaUIRSq6LTNTca9FG/1WSMQLCytzgN7Rr7HbKNqidjKTmGlvOPyz&#10;YaefTEWe4t74L6L2Fjky2NgbG2XBvxS9/lJ2wMhW/4BAW3eC4BHqPY6Kh3aHguOXCht2xUJcMo9L&#10;gz3GQxBv8JEamopCR1GyBv/tpf9JH2cZpZQ0uIQVDV83zAtK9EeLU/6+HI3S1mZmND4dIuOPJY/H&#10;ErsxC8D+l3hyHM9k0o/6QEoP5gHvxTxFRRGzHGNXlEd/YBaxPQ54cbiYz7Mabqpj8creOX7oehrI&#10;+90D866b2ojjfg2HhWWTZ8Pb6qZ+WJhvIkiVJ/sJ1w5v3PI8kN1FSmfkmM9aT3dz9hMAAP//AwBQ&#10;SwMEFAAGAAgAAAAhACz5VKHfAAAACAEAAA8AAABkcnMvZG93bnJldi54bWxMj09PwkAQxe8mfofN&#10;mHiTrZASrN2SBqMnNfyREG5Ld2gburNNd4H67Z2e5DSZ9yZvfi+d97YRF+x87UjB8ygCgVQ4U1Op&#10;4Gfz/jQD4YMmoxtHqOAXPcyz+7tUJ8ZdaYWXdSgFh5BPtIIqhDaR0hcVWu1HrkVi7+g6qwOvXSlN&#10;p68cbhs5jqKptLom/lDpFhcVFqf12Sqoj2/Fbv+1o2l7yvPP76XdbuIPpR4f+vwVRMA+/B/DgM/o&#10;kDHTwZ3JeNEoeImYPLAe8xz82SAcFMSTCcgslbcFsj8AAAD//wMAUEsBAi0AFAAGAAgAAAAhALaD&#10;OJL+AAAA4QEAABMAAAAAAAAAAAAAAAAAAAAAAFtDb250ZW50X1R5cGVzXS54bWxQSwECLQAUAAYA&#10;CAAAACEAOP0h/9YAAACUAQAACwAAAAAAAAAAAAAAAAAvAQAAX3JlbHMvLnJlbHNQSwECLQAUAAYA&#10;CAAAACEASZAWx4sCAAB/BQAADgAAAAAAAAAAAAAAAAAuAgAAZHJzL2Uyb0RvYy54bWxQSwECLQAU&#10;AAYACAAAACEALPlUod8AAAAIAQAADwAAAAAAAAAAAAAAAADlBAAAZHJzL2Rvd25yZXYueG1sUEsF&#10;BgAAAAAEAAQA8wAAAPEFAAAAAA==&#10;" fillcolor="#ffd555 [2167]" strokecolor="#7f5f00 [1607]" strokeweight=".5pt">
                      <v:fill color2="#ffcc31 [2615]" rotate="t" colors="0 #ffdd9c;.5 #ffd78e;1 #ffd479" focus="100%" type="gradient">
                        <o:fill v:ext="view" type="gradientUnscaled"/>
                      </v:fill>
                    </v:rect>
                  </w:pict>
                </mc:Fallback>
              </mc:AlternateContent>
            </w:r>
          </w:p>
          <w:p w:rsidR="002417A1" w:rsidRDefault="002417A1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</w:p>
          <w:p w:rsidR="002417A1" w:rsidRDefault="002417A1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</w:p>
          <w:p w:rsidR="002417A1" w:rsidRDefault="002417A1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</w:p>
          <w:p w:rsidR="002417A1" w:rsidRPr="0008782A" w:rsidRDefault="002417A1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sz w:val="14"/>
                <w:szCs w:val="24"/>
              </w:rPr>
              <w:t>Actividad</w:t>
            </w:r>
          </w:p>
        </w:tc>
        <w:tc>
          <w:tcPr>
            <w:tcW w:w="2715" w:type="dxa"/>
            <w:vAlign w:val="center"/>
          </w:tcPr>
          <w:p w:rsidR="002417A1" w:rsidRDefault="002417A1" w:rsidP="002417A1">
            <w:pPr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noProof/>
                <w:sz w:val="14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52CB352" wp14:editId="4EE84587">
                      <wp:simplePos x="0" y="0"/>
                      <wp:positionH relativeFrom="column">
                        <wp:posOffset>622935</wp:posOffset>
                      </wp:positionH>
                      <wp:positionV relativeFrom="paragraph">
                        <wp:posOffset>31750</wp:posOffset>
                      </wp:positionV>
                      <wp:extent cx="342900" cy="295275"/>
                      <wp:effectExtent l="19050" t="19050" r="19050" b="47625"/>
                      <wp:wrapNone/>
                      <wp:docPr id="5" name="Romb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295275"/>
                              </a:xfrm>
                              <a:prstGeom prst="diamond">
                                <a:avLst/>
                              </a:prstGeom>
                              <a:ln>
                                <a:solidFill>
                                  <a:schemeClr val="accent4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4"/>
                              </a:lnRef>
                              <a:fillRef idx="2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D7953E8"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Rombo 5" o:spid="_x0000_s1026" type="#_x0000_t4" style="position:absolute;margin-left:49.05pt;margin-top:2.5pt;width:27pt;height:23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1KmhwIAAHwFAAAOAAAAZHJzL2Uyb0RvYy54bWysVNtuGjEQfa/Uf7D8Xha20DQoS4QSpapE&#10;kyikyrPx2sGq7XFtw0K/vmPvstA0UquqPBjPzuV4zlwuLndGk63wQYGt6GgwpERYDrWyzxX9+njz&#10;7iMlITJbMw1WVHQvAr2cvX1z0bipKGENuhaeYBAbpo2r6DpGNy2KwNfCsDAAJywqJXjDIor+uag9&#10;azC60UU5HH4oGvC188BFCPj1ulXSWY4vpeDxTsogItEVxbfFfPp8rtJZzC7Y9Nkzt1a8ewb7h1cY&#10;piyC9qGuWWRk49VvoYziHgLIOOBgCpBScZFzwGxGwxfZLNfMiZwLkhNcT1P4f2H57fbeE1VXdEKJ&#10;ZQZL9ABmBWSSqGlcmKLF0t37Tgp4TXnupDfpHzMgu0znvqdT7CLh+PH9uDwfIukcVeX5pDzLMYuj&#10;s/MhfhJgSLpUtFbMgK0zj2y7CBEx0fpgleC0TWcAreobpXUWUquIK+3JlmGRGefCxnEOojfmC9Tt&#10;98kQfyknjJi7K7m00jEa6hJCkfJuM823uNeiRX8QEsnC3EYZoA/0K3aLoi1aJzeJL+0dyz87dvbJ&#10;VeQW7p3/ArX3yMhgY+9slAX/Gnr9bdQRI1v7AwNt3omCFdR77BMP7QAFx28U1mzBQrxnHicGy4xb&#10;IN7hITU0FYXuRska/I/Xvid7bGTUUtLgBFY0fN8wLyjRny22+PloPE4jm4Xx5KxEwZ9qVqcauzFX&#10;gPUf4b5xPF+TfdSHq/RgnnBZzBMqqpjliF1RHv1BuIrtZsB1w8V8ns1wTB2LC7t0/FD11JCPuyfm&#10;Xde4ETv+Fg7TyqYvmre1TfWwMN9EkCp39pHXjm8c8dyQ3TpKO+RUzlbHpTn7CQAA//8DAFBLAwQU&#10;AAYACAAAACEAjWIBQNwAAAAHAQAADwAAAGRycy9kb3ducmV2LnhtbEyP3UrDQBCF7wXfYZmCd3aT&#10;SqSN2RQVKxSEYvQBttnJD92dDdltm7690yt7+XEOZ74p1pOz4oRj6D0pSOcJCKTam55aBb8/m8cl&#10;iBA1GW09oYILBliX93eFzo0/0zeeqtgKHqGQawVdjEMuZag7dDrM/YDEWeNHpyPj2Eoz6jOPOysX&#10;SfIsne6JL3R6wPcO60N1dApsc9m4Jvt8W6Uf6Hbbp2r3ta2UephNry8gIk7xvwxXfVaHkp32/kgm&#10;CKtgtUy5qSDjj65xtmDeM6cZyLKQt/7lHwAAAP//AwBQSwECLQAUAAYACAAAACEAtoM4kv4AAADh&#10;AQAAEwAAAAAAAAAAAAAAAAAAAAAAW0NvbnRlbnRfVHlwZXNdLnhtbFBLAQItABQABgAIAAAAIQA4&#10;/SH/1gAAAJQBAAALAAAAAAAAAAAAAAAAAC8BAABfcmVscy8ucmVsc1BLAQItABQABgAIAAAAIQCB&#10;H1KmhwIAAHwFAAAOAAAAAAAAAAAAAAAAAC4CAABkcnMvZTJvRG9jLnhtbFBLAQItABQABgAIAAAA&#10;IQCNYgFA3AAAAAcBAAAPAAAAAAAAAAAAAAAAAOEEAABkcnMvZG93bnJldi54bWxQSwUGAAAAAAQA&#10;BADzAAAA6gUAAAAA&#10;" fillcolor="#ffd555 [2167]" strokecolor="#7f5f00 [1607]" strokeweight=".5pt">
                      <v:fill color2="#ffcc31 [2615]" rotate="t" colors="0 #ffdd9c;.5 #ffd78e;1 #ffd479" focus="100%" type="gradient">
                        <o:fill v:ext="view" type="gradientUnscaled"/>
                      </v:fill>
                    </v:shape>
                  </w:pict>
                </mc:Fallback>
              </mc:AlternateContent>
            </w:r>
          </w:p>
          <w:p w:rsidR="002417A1" w:rsidRDefault="002417A1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</w:p>
          <w:p w:rsidR="002417A1" w:rsidRDefault="002417A1" w:rsidP="00553A91">
            <w:pPr>
              <w:rPr>
                <w:rFonts w:ascii="Arial" w:hAnsi="Arial" w:cs="Arial"/>
                <w:sz w:val="14"/>
                <w:szCs w:val="24"/>
              </w:rPr>
            </w:pPr>
          </w:p>
          <w:p w:rsidR="002417A1" w:rsidRDefault="002417A1" w:rsidP="00553A91">
            <w:pPr>
              <w:rPr>
                <w:rFonts w:ascii="Arial" w:hAnsi="Arial" w:cs="Arial"/>
                <w:sz w:val="14"/>
                <w:szCs w:val="24"/>
              </w:rPr>
            </w:pPr>
          </w:p>
          <w:p w:rsidR="002417A1" w:rsidRPr="0008782A" w:rsidRDefault="002417A1" w:rsidP="002417A1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sz w:val="14"/>
                <w:szCs w:val="24"/>
              </w:rPr>
              <w:t>Decisión</w:t>
            </w:r>
          </w:p>
        </w:tc>
        <w:tc>
          <w:tcPr>
            <w:tcW w:w="2715" w:type="dxa"/>
            <w:gridSpan w:val="2"/>
            <w:vAlign w:val="center"/>
          </w:tcPr>
          <w:p w:rsidR="002417A1" w:rsidRDefault="002417A1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</w:p>
          <w:p w:rsidR="002417A1" w:rsidRDefault="008D2C5C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noProof/>
                <w:sz w:val="14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5365800E" wp14:editId="77EE8581">
                      <wp:simplePos x="0" y="0"/>
                      <wp:positionH relativeFrom="column">
                        <wp:posOffset>668655</wp:posOffset>
                      </wp:positionH>
                      <wp:positionV relativeFrom="paragraph">
                        <wp:posOffset>33655</wp:posOffset>
                      </wp:positionV>
                      <wp:extent cx="209550" cy="200025"/>
                      <wp:effectExtent l="0" t="0" r="19050" b="28575"/>
                      <wp:wrapNone/>
                      <wp:docPr id="7" name="Elips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0025"/>
                              </a:xfrm>
                              <a:prstGeom prst="ellipse">
                                <a:avLst/>
                              </a:prstGeom>
                              <a:ln>
                                <a:solidFill>
                                  <a:schemeClr val="accent4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4"/>
                              </a:lnRef>
                              <a:fillRef idx="2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4E284BA" id="Elipse 7" o:spid="_x0000_s1026" style="position:absolute;margin-left:52.65pt;margin-top:2.65pt;width:16.5pt;height:15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QfahAIAAH0FAAAOAAAAZHJzL2Uyb0RvYy54bWysVEtvEzEQviPxHyzf6SZRQmnUTRW1FCEV&#10;WtGinl2v3VjYHjN2sgm/nrF3sw2lEghx8c7sPL55n55tnWUbhdGAr/n4aMSZ8hIa4x9r/vXu8s07&#10;zmISvhEWvKr5TkV+tnj96rQNczWBFdhGISMnPs7bUPNVSmFeVVGulBPxCILyJNSATiRi8bFqULTk&#10;3dlqMhq9rVrAJiBIFSP9veiEfFH8a61kutY6qsRszSm2VF4s70N+q8WpmD+iCCsj+zDEP0ThhPEE&#10;Ori6EEmwNZrfXDkjESLodCTBVaC1karkQNmMR8+yuV2JoEouVJwYhjLF/+dWft7cIDNNzY8588JR&#10;i95bE6Jix7k2bYhzUrkNN9hzkcic6Fajy19KgW1LPXdDPdU2MUk/J6OT2YyqLklEzRpNZtln9WQc&#10;MKYPChzLRM2VLdClkGJzFVOnvdfKcNbnN4I1zaWxtjB5VtS5RbYR1GUhpfJpWpzYtfsETfd/RgGU&#10;fhN+Ga9sUqI58EayjFDlvLtMC5V2VnXoX5SmalFu4wIwOPoVu4vbetLOZpoiHQwnfzbs9bOpKjM8&#10;GP8F6mBRkMGnwdgZD/gSevNt3DdGd/r7CnR55xI8QLOjQUHoNigGeWmoZ1ciphuBtDLUZjoD6Zoe&#10;baGtOfQUZyvAHy/9z/o0ySTlrKUVrHn8vhaoOLMfPc34yXg6zTtbmOnseEIMHkoeDiV+7c6B+j+m&#10;gxNkIbN+sntSI7h7uhbLjEoi4SVh11wm3DPnqTsNdG+kWi6LGu1pEOnK3wa573oeyLvtvcDQD26i&#10;if8M+3UV82fD2+nmfnhYrhNoUyb7qa59vWnHy0D29ygfkUO+aD1dzcVPAAAA//8DAFBLAwQUAAYA&#10;CAAAACEAhVkyHd0AAAAIAQAADwAAAGRycy9kb3ducmV2LnhtbEyPQUvDQBCF74L/YRnBm91tQ0OI&#10;2RQRingQtFXQ2zY7JsHd2ZDdtum/d3LS08zjPd58U20m78QJx9gH0rBcKBBITbA9tRre99u7AkRM&#10;hqxxgVDDBSNs6uurypQ2nOkNT7vUCi6hWBoNXUpDKWVsOvQmLsKAxN53GL1JLMdW2tGcudw7uVIq&#10;l970xBc6M+Bjh83P7ug1PD2b9Ud3eSlWkxu2yufLz69Xp/XtzfRwDyLhlP7CMOMzOtTMdAhHslE4&#10;1mqdcVTDPGY/K3g5aMjyAmRdyf8P1L8AAAD//wMAUEsBAi0AFAAGAAgAAAAhALaDOJL+AAAA4QEA&#10;ABMAAAAAAAAAAAAAAAAAAAAAAFtDb250ZW50X1R5cGVzXS54bWxQSwECLQAUAAYACAAAACEAOP0h&#10;/9YAAACUAQAACwAAAAAAAAAAAAAAAAAvAQAAX3JlbHMvLnJlbHNQSwECLQAUAAYACAAAACEAEBEH&#10;2oQCAAB9BQAADgAAAAAAAAAAAAAAAAAuAgAAZHJzL2Uyb0RvYy54bWxQSwECLQAUAAYACAAAACEA&#10;hVkyHd0AAAAIAQAADwAAAAAAAAAAAAAAAADeBAAAZHJzL2Rvd25yZXYueG1sUEsFBgAAAAAEAAQA&#10;8wAAAOgFAAAAAA==&#10;" fillcolor="#ffd555 [2167]" strokecolor="#7f5f00 [1607]" strokeweight=".5pt">
                      <v:fill color2="#ffcc31 [2615]" rotate="t" colors="0 #ffdd9c;.5 #ffd78e;1 #ffd479" focus="100%" type="gradient">
                        <o:fill v:ext="view" type="gradientUnscaled"/>
                      </v:fill>
                      <v:stroke joinstyle="miter"/>
                    </v:oval>
                  </w:pict>
                </mc:Fallback>
              </mc:AlternateContent>
            </w:r>
          </w:p>
          <w:p w:rsidR="002417A1" w:rsidRDefault="002417A1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</w:p>
          <w:p w:rsidR="002417A1" w:rsidRDefault="002417A1" w:rsidP="00553A91">
            <w:pPr>
              <w:rPr>
                <w:rFonts w:ascii="Arial" w:hAnsi="Arial" w:cs="Arial"/>
                <w:sz w:val="14"/>
                <w:szCs w:val="24"/>
              </w:rPr>
            </w:pPr>
          </w:p>
          <w:p w:rsidR="002417A1" w:rsidRPr="0008782A" w:rsidRDefault="002417A1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sz w:val="14"/>
                <w:szCs w:val="24"/>
              </w:rPr>
              <w:t>Conector</w:t>
            </w:r>
          </w:p>
        </w:tc>
        <w:tc>
          <w:tcPr>
            <w:tcW w:w="2715" w:type="dxa"/>
            <w:gridSpan w:val="3"/>
            <w:vAlign w:val="center"/>
          </w:tcPr>
          <w:p w:rsidR="002417A1" w:rsidRDefault="008D2C5C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noProof/>
                <w:sz w:val="14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4A02E6C" wp14:editId="3021B496">
                      <wp:simplePos x="0" y="0"/>
                      <wp:positionH relativeFrom="column">
                        <wp:posOffset>690880</wp:posOffset>
                      </wp:positionH>
                      <wp:positionV relativeFrom="paragraph">
                        <wp:posOffset>105410</wp:posOffset>
                      </wp:positionV>
                      <wp:extent cx="285750" cy="247650"/>
                      <wp:effectExtent l="19050" t="0" r="38100" b="38100"/>
                      <wp:wrapNone/>
                      <wp:docPr id="8" name="Pentágono regula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800000">
                                <a:off x="0" y="0"/>
                                <a:ext cx="285751" cy="247650"/>
                              </a:xfrm>
                              <a:prstGeom prst="pentagon">
                                <a:avLst/>
                              </a:prstGeom>
                              <a:ln>
                                <a:solidFill>
                                  <a:schemeClr val="accent4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4"/>
                              </a:lnRef>
                              <a:fillRef idx="2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AE5F15F" id="_x0000_t56" coordsize="21600,21600" o:spt="56" path="m10800,l,8259,4200,21600r13200,l21600,8259xe">
                      <v:stroke joinstyle="miter"/>
                      <v:path gradientshapeok="t" o:connecttype="custom" o:connectlocs="10800,0;0,8259;4200,21600;10800,21600;17400,21600;21600,8259" o:connectangles="270,180,90,90,90,0" textboxrect="4200,5077,17400,21600"/>
                    </v:shapetype>
                    <v:shape id="Pentágono regular 8" o:spid="_x0000_s1026" type="#_x0000_t56" style="position:absolute;margin-left:54.4pt;margin-top:8.3pt;width:22.5pt;height:19.5pt;rotation:18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lcWnwIAAJkFAAAOAAAAZHJzL2Uyb0RvYy54bWysVNtuEzEQfUfiHyy/081GSRuibqqoVRFS&#10;KREt6rPrtZMVtseMnRt/w7fwY4y9m20olUCIfVh5PDNnbsdzfrGzhm0UhgZcxcuTAWfKSagbt6z4&#10;5/vrNxPOQhSuFgacqvheBX4xe/3qfOunaggrMLVCRiAuTLe+4qsY/bQoglwpK8IJeOVIqQGtiCTi&#10;sqhRbAndmmI4GJwWW8DaI0gVAt1etUo+y/haKxk/ah1UZKbilFvMf8z/x/QvZudiukThV43s0hD/&#10;kIUVjaOgPdSViIKtsfkNyjYSIYCOJxJsAVo3UuUaqJpy8Kyau5XwKtdCzQm+b1P4f7DydrNA1tQV&#10;p0E5YWlEC+Xij+9LcMBQLddGIJukPm19mJL5nV9gJwU6pqJ3Gi1DoOaWg8kgfbkXVB3b5Vbv+1ar&#10;XWSSLoeT8dm45EySajg6Ox3nURQtVsL0GOI7BZalQ8WJB1FQThlYbG5CpBzI/GCWXIxL/wCmqa8b&#10;Y7KQeKQuDbKNIAYIKQlnlEHM2n6Aur0f55xbxEy95JLxj9AoWopQpD60ledT3BvVRv+kNHWSiitz&#10;gB7o19htFOPIOrlpyrR3HP7ZsbNPrirzu3f+i6i9R44MLvbOtnGAL0Wvv5Rp+FS8bu0PHWjrTi14&#10;hHpPJMoEoDcWvLxuaGg3IsSFQHpOdEkrIn6knzawrTh0J85WgN9euk/2xHLScral51nx8HUtUHFm&#10;3jvi/9tyNErvOQuj8dmQBDzWPB5r3NpeAs2fCEfZ5WOyj+Zw1Aj2gTbJPEUllXCSYldcRjwIl7Fd&#10;G7SLpJrPsxm9YS/ijbvz8jD1RMj73YNA3zE3EuVv4fCUxfQZeVvbNA8H83UE3WRmP/W16ze9/zyF&#10;blelBXMsZ6unjTr7CQAA//8DAFBLAwQUAAYACAAAACEAOH2GVNwAAAAJAQAADwAAAGRycy9kb3du&#10;cmV2LnhtbEyPwU7DMBBE70j8g7VI3KgDKFYV4lQVghNIQMkHOPE2Thuvo9hpw9+zPcFtZ3c0+6bc&#10;LH4QJ5xiH0jD/SoDgdQG21Onof5+vVuDiMmQNUMg1PCDETbV9VVpChvO9IWnXeoEh1AsjAaX0lhI&#10;GVuH3sRVGJH4tg+TN4nl1Ek7mTOH+0E+ZJmS3vTEH5wZ8dlhe9zNXkOT6k69xfljUX3euu3hZf/+&#10;WWt9e7Nsn0AkXNKfGS74jA4VMzVhJhvFwDpbM3riQSkQF0P+yItGQ54rkFUp/zeofgEAAP//AwBQ&#10;SwECLQAUAAYACAAAACEAtoM4kv4AAADhAQAAEwAAAAAAAAAAAAAAAAAAAAAAW0NvbnRlbnRfVHlw&#10;ZXNdLnhtbFBLAQItABQABgAIAAAAIQA4/SH/1gAAAJQBAAALAAAAAAAAAAAAAAAAAC8BAABfcmVs&#10;cy8ucmVsc1BLAQItABQABgAIAAAAIQAYwlcWnwIAAJkFAAAOAAAAAAAAAAAAAAAAAC4CAABkcnMv&#10;ZTJvRG9jLnhtbFBLAQItABQABgAIAAAAIQA4fYZU3AAAAAkBAAAPAAAAAAAAAAAAAAAAAPkEAABk&#10;cnMvZG93bnJldi54bWxQSwUGAAAAAAQABADzAAAAAgYAAAAA&#10;" fillcolor="#ffd555 [2167]" strokecolor="#7f5f00 [1607]" strokeweight=".5pt">
                      <v:fill color2="#ffcc31 [2615]" rotate="t" colors="0 #ffdd9c;.5 #ffd78e;1 #ffd479" focus="100%" type="gradient">
                        <o:fill v:ext="view" type="gradientUnscaled"/>
                      </v:fill>
                    </v:shape>
                  </w:pict>
                </mc:Fallback>
              </mc:AlternateContent>
            </w:r>
          </w:p>
          <w:p w:rsidR="002417A1" w:rsidRDefault="002417A1" w:rsidP="00553A91">
            <w:pPr>
              <w:rPr>
                <w:rFonts w:ascii="Arial" w:hAnsi="Arial" w:cs="Arial"/>
                <w:sz w:val="14"/>
                <w:szCs w:val="24"/>
              </w:rPr>
            </w:pPr>
          </w:p>
          <w:p w:rsidR="002417A1" w:rsidRDefault="002417A1" w:rsidP="00553A91">
            <w:pPr>
              <w:rPr>
                <w:rFonts w:ascii="Arial" w:hAnsi="Arial" w:cs="Arial"/>
                <w:sz w:val="14"/>
                <w:szCs w:val="24"/>
              </w:rPr>
            </w:pPr>
          </w:p>
          <w:p w:rsidR="002417A1" w:rsidRDefault="002417A1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</w:p>
          <w:p w:rsidR="002417A1" w:rsidRPr="0008782A" w:rsidRDefault="002417A1" w:rsidP="0008782A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sz w:val="14"/>
                <w:szCs w:val="24"/>
              </w:rPr>
              <w:t>Conector de página</w:t>
            </w:r>
          </w:p>
        </w:tc>
      </w:tr>
      <w:tr w:rsidR="00F465FD" w:rsidRPr="00553A91" w:rsidTr="00F465FD">
        <w:trPr>
          <w:trHeight w:val="369"/>
        </w:trPr>
        <w:tc>
          <w:tcPr>
            <w:tcW w:w="4361" w:type="dxa"/>
            <w:gridSpan w:val="2"/>
            <w:shd w:val="clear" w:color="auto" w:fill="FFD966" w:themeFill="accent4" w:themeFillTint="99"/>
            <w:vAlign w:val="center"/>
          </w:tcPr>
          <w:p w:rsidR="00F465FD" w:rsidRPr="007578C4" w:rsidRDefault="00F465FD" w:rsidP="006A0355">
            <w:pPr>
              <w:jc w:val="center"/>
              <w:rPr>
                <w:rFonts w:ascii="Arial" w:hAnsi="Arial" w:cs="Arial"/>
                <w:b/>
                <w:noProof/>
                <w:szCs w:val="24"/>
                <w:lang w:eastAsia="es-CO"/>
              </w:rPr>
            </w:pPr>
            <w:r w:rsidRPr="007578C4">
              <w:rPr>
                <w:rFonts w:ascii="Arial" w:hAnsi="Arial" w:cs="Arial"/>
                <w:b/>
                <w:noProof/>
                <w:szCs w:val="24"/>
                <w:lang w:eastAsia="es-CO"/>
              </w:rPr>
              <w:t>DIAGRAMA DE FLUJO</w:t>
            </w:r>
          </w:p>
        </w:tc>
        <w:tc>
          <w:tcPr>
            <w:tcW w:w="5245" w:type="dxa"/>
            <w:gridSpan w:val="3"/>
            <w:shd w:val="clear" w:color="auto" w:fill="FFD966" w:themeFill="accent4" w:themeFillTint="99"/>
            <w:vAlign w:val="center"/>
          </w:tcPr>
          <w:p w:rsidR="00F465FD" w:rsidRPr="007578C4" w:rsidRDefault="00F465FD" w:rsidP="006A0355">
            <w:pPr>
              <w:jc w:val="center"/>
              <w:rPr>
                <w:rFonts w:ascii="Arial" w:hAnsi="Arial" w:cs="Arial"/>
                <w:b/>
                <w:noProof/>
                <w:szCs w:val="24"/>
                <w:lang w:eastAsia="es-CO"/>
              </w:rPr>
            </w:pPr>
            <w:r w:rsidRPr="007578C4">
              <w:rPr>
                <w:rFonts w:ascii="Arial" w:hAnsi="Arial" w:cs="Arial"/>
                <w:b/>
                <w:noProof/>
                <w:szCs w:val="24"/>
                <w:lang w:eastAsia="es-CO"/>
              </w:rPr>
              <w:t>DESCRIPCIÓN</w:t>
            </w:r>
          </w:p>
        </w:tc>
        <w:tc>
          <w:tcPr>
            <w:tcW w:w="1974" w:type="dxa"/>
            <w:gridSpan w:val="2"/>
            <w:shd w:val="clear" w:color="auto" w:fill="FFD966" w:themeFill="accent4" w:themeFillTint="99"/>
            <w:vAlign w:val="center"/>
          </w:tcPr>
          <w:p w:rsidR="00F465FD" w:rsidRPr="007578C4" w:rsidRDefault="00F465FD" w:rsidP="006A0355">
            <w:pPr>
              <w:jc w:val="center"/>
              <w:rPr>
                <w:rFonts w:ascii="Arial" w:hAnsi="Arial" w:cs="Arial"/>
                <w:b/>
                <w:noProof/>
                <w:szCs w:val="24"/>
                <w:lang w:eastAsia="es-CO"/>
              </w:rPr>
            </w:pPr>
            <w:r w:rsidRPr="007578C4">
              <w:rPr>
                <w:rFonts w:ascii="Arial" w:hAnsi="Arial" w:cs="Arial"/>
                <w:b/>
                <w:noProof/>
                <w:szCs w:val="24"/>
                <w:lang w:eastAsia="es-CO"/>
              </w:rPr>
              <w:t>RESPONSABLE</w:t>
            </w:r>
          </w:p>
        </w:tc>
        <w:tc>
          <w:tcPr>
            <w:tcW w:w="1995" w:type="dxa"/>
            <w:gridSpan w:val="2"/>
            <w:shd w:val="clear" w:color="auto" w:fill="FFD966" w:themeFill="accent4" w:themeFillTint="99"/>
            <w:vAlign w:val="center"/>
          </w:tcPr>
          <w:p w:rsidR="00F465FD" w:rsidRPr="007578C4" w:rsidRDefault="00F465FD" w:rsidP="006A0355">
            <w:pPr>
              <w:jc w:val="center"/>
              <w:rPr>
                <w:rFonts w:ascii="Arial" w:hAnsi="Arial" w:cs="Arial"/>
                <w:b/>
                <w:noProof/>
                <w:sz w:val="24"/>
                <w:szCs w:val="24"/>
                <w:lang w:eastAsia="es-CO"/>
              </w:rPr>
            </w:pPr>
            <w:r w:rsidRPr="007578C4">
              <w:rPr>
                <w:rFonts w:ascii="Arial" w:hAnsi="Arial" w:cs="Arial"/>
                <w:b/>
                <w:noProof/>
                <w:szCs w:val="24"/>
                <w:lang w:eastAsia="es-CO"/>
              </w:rPr>
              <w:t>DOCUMENTOS Y REGISTROS</w:t>
            </w:r>
          </w:p>
        </w:tc>
      </w:tr>
      <w:tr w:rsidR="00553A91" w:rsidRPr="00553A91" w:rsidTr="00F465FD">
        <w:trPr>
          <w:trHeight w:val="369"/>
        </w:trPr>
        <w:tc>
          <w:tcPr>
            <w:tcW w:w="4361" w:type="dxa"/>
            <w:gridSpan w:val="2"/>
            <w:vAlign w:val="center"/>
          </w:tcPr>
          <w:p w:rsidR="00553A91" w:rsidRDefault="00F465FD" w:rsidP="00553A91">
            <w:pPr>
              <w:jc w:val="center"/>
              <w:rPr>
                <w:rFonts w:ascii="Arial" w:hAnsi="Arial" w:cs="Arial"/>
                <w:noProof/>
                <w:szCs w:val="24"/>
                <w:lang w:eastAsia="es-CO"/>
              </w:rPr>
            </w:pPr>
            <w:r>
              <w:rPr>
                <w:noProof/>
                <w:lang w:eastAsia="es-CO"/>
              </w:rPr>
              <w:drawing>
                <wp:anchor distT="0" distB="0" distL="114300" distR="114300" simplePos="0" relativeHeight="251684864" behindDoc="1" locked="0" layoutInCell="1" allowOverlap="1" wp14:anchorId="4490EEB1" wp14:editId="0721C416">
                  <wp:simplePos x="0" y="0"/>
                  <wp:positionH relativeFrom="column">
                    <wp:posOffset>330200</wp:posOffset>
                  </wp:positionH>
                  <wp:positionV relativeFrom="paragraph">
                    <wp:posOffset>15875</wp:posOffset>
                  </wp:positionV>
                  <wp:extent cx="2181225" cy="2809875"/>
                  <wp:effectExtent l="0" t="0" r="9525" b="9525"/>
                  <wp:wrapTight wrapText="bothSides">
                    <wp:wrapPolygon edited="0">
                      <wp:start x="0" y="0"/>
                      <wp:lineTo x="0" y="21527"/>
                      <wp:lineTo x="21506" y="21527"/>
                      <wp:lineTo x="21506" y="0"/>
                      <wp:lineTo x="0" y="0"/>
                    </wp:wrapPolygon>
                  </wp:wrapTight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875" t="22658" r="26451" b="12060"/>
                          <a:stretch/>
                        </pic:blipFill>
                        <pic:spPr bwMode="auto">
                          <a:xfrm>
                            <a:off x="0" y="0"/>
                            <a:ext cx="2181225" cy="28098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21FB4" w:rsidRPr="00553A91" w:rsidRDefault="00521FB4" w:rsidP="00553A91">
            <w:pPr>
              <w:jc w:val="center"/>
              <w:rPr>
                <w:rFonts w:ascii="Arial" w:hAnsi="Arial" w:cs="Arial"/>
                <w:noProof/>
                <w:szCs w:val="24"/>
                <w:lang w:eastAsia="es-CO"/>
              </w:rPr>
            </w:pPr>
          </w:p>
        </w:tc>
        <w:tc>
          <w:tcPr>
            <w:tcW w:w="5245" w:type="dxa"/>
            <w:gridSpan w:val="3"/>
            <w:vAlign w:val="center"/>
          </w:tcPr>
          <w:p w:rsidR="00521FB4" w:rsidRDefault="00521FB4" w:rsidP="00F465FD">
            <w:pPr>
              <w:pStyle w:val="Prrafodelista"/>
              <w:numPr>
                <w:ilvl w:val="0"/>
                <w:numId w:val="2"/>
              </w:numPr>
              <w:spacing w:line="276" w:lineRule="auto"/>
              <w:ind w:left="459"/>
              <w:rPr>
                <w:rFonts w:cs="Arial"/>
                <w:color w:val="000000" w:themeColor="text1"/>
                <w:sz w:val="20"/>
                <w:szCs w:val="20"/>
              </w:rPr>
            </w:pPr>
            <w:r w:rsidRPr="00521FB4">
              <w:rPr>
                <w:rFonts w:cs="Arial"/>
                <w:color w:val="000000" w:themeColor="text1"/>
                <w:sz w:val="20"/>
                <w:szCs w:val="20"/>
              </w:rPr>
              <w:t xml:space="preserve">Publicación de la necesidad de contratación de una obra en la página del sistema electrónico de contratación pública (SECOP). </w:t>
            </w:r>
          </w:p>
          <w:p w:rsidR="00F465FD" w:rsidRDefault="00F465FD" w:rsidP="00F465FD">
            <w:pPr>
              <w:pStyle w:val="Prrafodelista"/>
              <w:numPr>
                <w:ilvl w:val="0"/>
                <w:numId w:val="2"/>
              </w:numPr>
              <w:spacing w:line="276" w:lineRule="auto"/>
              <w:ind w:left="459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P</w:t>
            </w:r>
            <w:r w:rsidRPr="00F465FD">
              <w:rPr>
                <w:rFonts w:cs="Arial"/>
                <w:color w:val="000000" w:themeColor="text1"/>
                <w:sz w:val="20"/>
                <w:szCs w:val="20"/>
              </w:rPr>
              <w:t>lazo para que los potenciales interesados comenten y/o hagan observaciones del proyecto</w:t>
            </w:r>
            <w:r>
              <w:rPr>
                <w:rFonts w:cs="Arial"/>
                <w:color w:val="000000" w:themeColor="text1"/>
                <w:sz w:val="20"/>
                <w:szCs w:val="20"/>
              </w:rPr>
              <w:t>.</w:t>
            </w:r>
          </w:p>
          <w:tbl>
            <w:tblPr>
              <w:tblStyle w:val="Tablaconcuadrcula"/>
              <w:tblW w:w="0" w:type="auto"/>
              <w:tblInd w:w="459" w:type="dxa"/>
              <w:tblLayout w:type="fixed"/>
              <w:tblLook w:val="04A0" w:firstRow="1" w:lastRow="0" w:firstColumn="1" w:lastColumn="0" w:noHBand="0" w:noVBand="1"/>
            </w:tblPr>
            <w:tblGrid>
              <w:gridCol w:w="2121"/>
              <w:gridCol w:w="1701"/>
            </w:tblGrid>
            <w:tr w:rsidR="00DE3101" w:rsidTr="00DE3101">
              <w:trPr>
                <w:trHeight w:val="288"/>
              </w:trPr>
              <w:tc>
                <w:tcPr>
                  <w:tcW w:w="2121" w:type="dxa"/>
                  <w:vAlign w:val="center"/>
                </w:tcPr>
                <w:p w:rsidR="00DE3101" w:rsidRPr="00DE3101" w:rsidRDefault="00DE3101" w:rsidP="00DE3101">
                  <w:pPr>
                    <w:pStyle w:val="Prrafodelista"/>
                    <w:spacing w:line="276" w:lineRule="auto"/>
                    <w:ind w:left="0"/>
                    <w:jc w:val="center"/>
                    <w:rPr>
                      <w:rFonts w:cs="Arial"/>
                      <w:color w:val="000000" w:themeColor="text1"/>
                      <w:sz w:val="18"/>
                      <w:szCs w:val="20"/>
                    </w:rPr>
                  </w:pPr>
                  <w:r w:rsidRPr="00DE3101">
                    <w:rPr>
                      <w:rFonts w:cs="Arial"/>
                      <w:color w:val="000000" w:themeColor="text1"/>
                      <w:sz w:val="18"/>
                      <w:szCs w:val="20"/>
                    </w:rPr>
                    <w:t>Selección abreviada</w:t>
                  </w:r>
                </w:p>
              </w:tc>
              <w:tc>
                <w:tcPr>
                  <w:tcW w:w="1701" w:type="dxa"/>
                  <w:vAlign w:val="center"/>
                </w:tcPr>
                <w:p w:rsidR="00DE3101" w:rsidRPr="00DE3101" w:rsidRDefault="00DE3101" w:rsidP="00DE3101">
                  <w:pPr>
                    <w:pStyle w:val="Prrafodelista"/>
                    <w:spacing w:line="276" w:lineRule="auto"/>
                    <w:ind w:left="0"/>
                    <w:jc w:val="center"/>
                    <w:rPr>
                      <w:rFonts w:cs="Arial"/>
                      <w:color w:val="000000" w:themeColor="text1"/>
                      <w:sz w:val="18"/>
                      <w:szCs w:val="20"/>
                    </w:rPr>
                  </w:pPr>
                  <w:r w:rsidRPr="00DE3101">
                    <w:rPr>
                      <w:rFonts w:cs="Arial"/>
                      <w:color w:val="000000" w:themeColor="text1"/>
                      <w:sz w:val="18"/>
                      <w:szCs w:val="20"/>
                    </w:rPr>
                    <w:t>5 días hábiles</w:t>
                  </w:r>
                </w:p>
              </w:tc>
            </w:tr>
            <w:tr w:rsidR="00DE3101" w:rsidTr="00DE3101">
              <w:trPr>
                <w:trHeight w:val="288"/>
              </w:trPr>
              <w:tc>
                <w:tcPr>
                  <w:tcW w:w="2121" w:type="dxa"/>
                  <w:vAlign w:val="center"/>
                </w:tcPr>
                <w:p w:rsidR="00DE3101" w:rsidRPr="00DE3101" w:rsidRDefault="00DE3101" w:rsidP="00DE3101">
                  <w:pPr>
                    <w:pStyle w:val="Prrafodelista"/>
                    <w:spacing w:line="276" w:lineRule="auto"/>
                    <w:ind w:left="0"/>
                    <w:jc w:val="center"/>
                    <w:rPr>
                      <w:rFonts w:cs="Arial"/>
                      <w:color w:val="000000" w:themeColor="text1"/>
                      <w:sz w:val="18"/>
                      <w:szCs w:val="20"/>
                    </w:rPr>
                  </w:pPr>
                  <w:r w:rsidRPr="00DE3101">
                    <w:rPr>
                      <w:rFonts w:cs="Arial"/>
                      <w:color w:val="000000" w:themeColor="text1"/>
                      <w:sz w:val="18"/>
                      <w:szCs w:val="20"/>
                    </w:rPr>
                    <w:t>Licitación pública</w:t>
                  </w:r>
                </w:p>
              </w:tc>
              <w:tc>
                <w:tcPr>
                  <w:tcW w:w="1701" w:type="dxa"/>
                  <w:vAlign w:val="center"/>
                </w:tcPr>
                <w:p w:rsidR="00DE3101" w:rsidRPr="00DE3101" w:rsidRDefault="00DE3101" w:rsidP="00DE3101">
                  <w:pPr>
                    <w:pStyle w:val="Prrafodelista"/>
                    <w:spacing w:line="276" w:lineRule="auto"/>
                    <w:ind w:left="0"/>
                    <w:jc w:val="center"/>
                    <w:rPr>
                      <w:rFonts w:cs="Arial"/>
                      <w:color w:val="000000" w:themeColor="text1"/>
                      <w:sz w:val="18"/>
                      <w:szCs w:val="20"/>
                    </w:rPr>
                  </w:pPr>
                  <w:r w:rsidRPr="00DE3101">
                    <w:rPr>
                      <w:rFonts w:cs="Arial"/>
                      <w:color w:val="000000" w:themeColor="text1"/>
                      <w:sz w:val="18"/>
                      <w:szCs w:val="20"/>
                    </w:rPr>
                    <w:t>10 días hábiles</w:t>
                  </w:r>
                </w:p>
              </w:tc>
            </w:tr>
            <w:tr w:rsidR="00DE3101" w:rsidTr="00DE3101">
              <w:trPr>
                <w:trHeight w:val="288"/>
              </w:trPr>
              <w:tc>
                <w:tcPr>
                  <w:tcW w:w="2121" w:type="dxa"/>
                  <w:vAlign w:val="center"/>
                </w:tcPr>
                <w:p w:rsidR="00DE3101" w:rsidRPr="00DE3101" w:rsidRDefault="00DE3101" w:rsidP="00DE3101">
                  <w:pPr>
                    <w:pStyle w:val="Prrafodelista"/>
                    <w:spacing w:line="276" w:lineRule="auto"/>
                    <w:ind w:left="0"/>
                    <w:jc w:val="center"/>
                    <w:rPr>
                      <w:rFonts w:cs="Arial"/>
                      <w:color w:val="000000" w:themeColor="text1"/>
                      <w:sz w:val="18"/>
                      <w:szCs w:val="20"/>
                    </w:rPr>
                  </w:pPr>
                  <w:r w:rsidRPr="00DE3101">
                    <w:rPr>
                      <w:rFonts w:cs="Arial"/>
                      <w:color w:val="000000" w:themeColor="text1"/>
                      <w:sz w:val="18"/>
                      <w:szCs w:val="20"/>
                    </w:rPr>
                    <w:t>Concurso de merito</w:t>
                  </w:r>
                </w:p>
              </w:tc>
              <w:tc>
                <w:tcPr>
                  <w:tcW w:w="1701" w:type="dxa"/>
                  <w:vAlign w:val="center"/>
                </w:tcPr>
                <w:p w:rsidR="00DE3101" w:rsidRPr="00DE3101" w:rsidRDefault="00DE3101" w:rsidP="00DE3101">
                  <w:pPr>
                    <w:pStyle w:val="Prrafodelista"/>
                    <w:spacing w:line="276" w:lineRule="auto"/>
                    <w:ind w:left="0"/>
                    <w:jc w:val="center"/>
                    <w:rPr>
                      <w:rFonts w:cs="Arial"/>
                      <w:color w:val="000000" w:themeColor="text1"/>
                      <w:sz w:val="18"/>
                      <w:szCs w:val="20"/>
                    </w:rPr>
                  </w:pPr>
                  <w:r w:rsidRPr="00DE3101">
                    <w:rPr>
                      <w:rFonts w:cs="Arial"/>
                      <w:color w:val="000000" w:themeColor="text1"/>
                      <w:sz w:val="18"/>
                      <w:szCs w:val="20"/>
                    </w:rPr>
                    <w:t>5 días hábiles</w:t>
                  </w:r>
                </w:p>
              </w:tc>
            </w:tr>
            <w:tr w:rsidR="00DE3101" w:rsidTr="00DE3101">
              <w:trPr>
                <w:trHeight w:val="305"/>
              </w:trPr>
              <w:tc>
                <w:tcPr>
                  <w:tcW w:w="2121" w:type="dxa"/>
                  <w:vAlign w:val="center"/>
                </w:tcPr>
                <w:p w:rsidR="00DE3101" w:rsidRPr="00DE3101" w:rsidRDefault="00DE3101" w:rsidP="00DE3101">
                  <w:pPr>
                    <w:pStyle w:val="Prrafodelista"/>
                    <w:spacing w:line="276" w:lineRule="auto"/>
                    <w:ind w:left="0"/>
                    <w:jc w:val="center"/>
                    <w:rPr>
                      <w:rFonts w:cs="Arial"/>
                      <w:color w:val="000000" w:themeColor="text1"/>
                      <w:sz w:val="18"/>
                      <w:szCs w:val="20"/>
                    </w:rPr>
                  </w:pPr>
                  <w:r w:rsidRPr="00DE3101">
                    <w:rPr>
                      <w:rFonts w:cs="Arial"/>
                      <w:color w:val="000000" w:themeColor="text1"/>
                      <w:sz w:val="18"/>
                      <w:szCs w:val="20"/>
                    </w:rPr>
                    <w:t>Mínima cuantía</w:t>
                  </w:r>
                </w:p>
              </w:tc>
              <w:tc>
                <w:tcPr>
                  <w:tcW w:w="1701" w:type="dxa"/>
                  <w:vAlign w:val="center"/>
                </w:tcPr>
                <w:p w:rsidR="00DE3101" w:rsidRPr="00DE3101" w:rsidRDefault="00DE3101" w:rsidP="00DE3101">
                  <w:pPr>
                    <w:pStyle w:val="Prrafodelista"/>
                    <w:spacing w:line="276" w:lineRule="auto"/>
                    <w:ind w:left="0"/>
                    <w:jc w:val="center"/>
                    <w:rPr>
                      <w:rFonts w:cs="Arial"/>
                      <w:color w:val="000000" w:themeColor="text1"/>
                      <w:sz w:val="18"/>
                      <w:szCs w:val="20"/>
                    </w:rPr>
                  </w:pPr>
                  <w:r w:rsidRPr="00DE3101">
                    <w:rPr>
                      <w:rFonts w:cs="Arial"/>
                      <w:color w:val="000000" w:themeColor="text1"/>
                      <w:sz w:val="18"/>
                      <w:szCs w:val="20"/>
                    </w:rPr>
                    <w:t>1 día hábil</w:t>
                  </w:r>
                </w:p>
              </w:tc>
            </w:tr>
          </w:tbl>
          <w:p w:rsidR="00521FB4" w:rsidRPr="00521FB4" w:rsidRDefault="00521FB4" w:rsidP="00F465FD">
            <w:pPr>
              <w:pStyle w:val="Prrafodelista"/>
              <w:numPr>
                <w:ilvl w:val="0"/>
                <w:numId w:val="2"/>
              </w:numPr>
              <w:spacing w:line="276" w:lineRule="auto"/>
              <w:ind w:left="459"/>
              <w:rPr>
                <w:rFonts w:cs="Arial"/>
                <w:color w:val="000000" w:themeColor="text1"/>
                <w:sz w:val="20"/>
                <w:szCs w:val="20"/>
              </w:rPr>
            </w:pPr>
            <w:r w:rsidRPr="00521FB4">
              <w:rPr>
                <w:rFonts w:cs="Arial"/>
                <w:color w:val="000000" w:themeColor="text1"/>
                <w:sz w:val="20"/>
                <w:szCs w:val="20"/>
              </w:rPr>
              <w:t xml:space="preserve">Realizar acto administrativo de apertura. </w:t>
            </w:r>
          </w:p>
          <w:p w:rsidR="00521FB4" w:rsidRPr="00521FB4" w:rsidRDefault="00521FB4" w:rsidP="00F465FD">
            <w:pPr>
              <w:pStyle w:val="Prrafodelista"/>
              <w:numPr>
                <w:ilvl w:val="0"/>
                <w:numId w:val="2"/>
              </w:numPr>
              <w:spacing w:line="276" w:lineRule="auto"/>
              <w:ind w:left="459"/>
              <w:rPr>
                <w:rFonts w:cs="Arial"/>
                <w:color w:val="000000" w:themeColor="text1"/>
                <w:sz w:val="20"/>
                <w:szCs w:val="20"/>
              </w:rPr>
            </w:pPr>
            <w:r w:rsidRPr="00521FB4">
              <w:rPr>
                <w:rFonts w:cs="Arial"/>
                <w:color w:val="000000" w:themeColor="text1"/>
                <w:sz w:val="20"/>
                <w:szCs w:val="20"/>
              </w:rPr>
              <w:t>Diligenciar pliegos de condiciones definitivas.</w:t>
            </w:r>
          </w:p>
          <w:p w:rsidR="00521FB4" w:rsidRPr="00521FB4" w:rsidRDefault="00521FB4" w:rsidP="00F465FD">
            <w:pPr>
              <w:pStyle w:val="Prrafodelista"/>
              <w:numPr>
                <w:ilvl w:val="0"/>
                <w:numId w:val="2"/>
              </w:numPr>
              <w:spacing w:line="276" w:lineRule="auto"/>
              <w:ind w:left="459"/>
              <w:rPr>
                <w:rFonts w:cs="Arial"/>
                <w:color w:val="000000" w:themeColor="text1"/>
                <w:sz w:val="20"/>
                <w:szCs w:val="20"/>
              </w:rPr>
            </w:pPr>
            <w:r w:rsidRPr="00521FB4">
              <w:rPr>
                <w:rFonts w:cs="Arial"/>
                <w:color w:val="000000" w:themeColor="text1"/>
                <w:sz w:val="20"/>
                <w:szCs w:val="20"/>
              </w:rPr>
              <w:t>Publicar en la página de SECOP el acto administrativo de apertura y los pliegos de condiciones definitivas.</w:t>
            </w:r>
          </w:p>
          <w:p w:rsidR="00F465FD" w:rsidRDefault="00521FB4" w:rsidP="00F465FD">
            <w:pPr>
              <w:pStyle w:val="Prrafodelista"/>
              <w:numPr>
                <w:ilvl w:val="0"/>
                <w:numId w:val="2"/>
              </w:numPr>
              <w:spacing w:line="276" w:lineRule="auto"/>
              <w:ind w:left="459"/>
              <w:rPr>
                <w:rFonts w:cs="Arial"/>
                <w:color w:val="000000" w:themeColor="text1"/>
                <w:sz w:val="20"/>
                <w:szCs w:val="20"/>
              </w:rPr>
            </w:pPr>
            <w:r w:rsidRPr="00F465FD">
              <w:rPr>
                <w:rFonts w:cs="Arial"/>
                <w:color w:val="000000" w:themeColor="text1"/>
                <w:sz w:val="20"/>
                <w:szCs w:val="20"/>
              </w:rPr>
              <w:t>Realizar acta de visita de obra.</w:t>
            </w:r>
          </w:p>
          <w:p w:rsidR="00DE3101" w:rsidRPr="00DE3101" w:rsidRDefault="00F465FD" w:rsidP="00DE3101">
            <w:pPr>
              <w:pStyle w:val="Prrafodelista"/>
              <w:numPr>
                <w:ilvl w:val="0"/>
                <w:numId w:val="2"/>
              </w:numPr>
              <w:spacing w:line="276" w:lineRule="auto"/>
              <w:ind w:left="459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Realizar el documento de Audiencia de riesgos.</w:t>
            </w:r>
          </w:p>
        </w:tc>
        <w:tc>
          <w:tcPr>
            <w:tcW w:w="1984" w:type="dxa"/>
            <w:gridSpan w:val="3"/>
            <w:vAlign w:val="center"/>
          </w:tcPr>
          <w:p w:rsidR="00553A91" w:rsidRPr="00553A91" w:rsidRDefault="00D57187" w:rsidP="0008782A">
            <w:pPr>
              <w:jc w:val="center"/>
              <w:rPr>
                <w:rFonts w:ascii="Arial" w:hAnsi="Arial" w:cs="Arial"/>
                <w:noProof/>
                <w:szCs w:val="24"/>
                <w:lang w:eastAsia="es-CO"/>
              </w:rPr>
            </w:pPr>
            <w:r>
              <w:rPr>
                <w:rFonts w:ascii="Arial" w:hAnsi="Arial" w:cs="Arial"/>
                <w:noProof/>
                <w:szCs w:val="24"/>
                <w:lang w:eastAsia="es-CO"/>
              </w:rPr>
              <w:t>Profesional de apoyo</w:t>
            </w:r>
            <w:bookmarkStart w:id="0" w:name="_GoBack"/>
            <w:bookmarkEnd w:id="0"/>
          </w:p>
        </w:tc>
        <w:tc>
          <w:tcPr>
            <w:tcW w:w="1985" w:type="dxa"/>
            <w:vAlign w:val="center"/>
          </w:tcPr>
          <w:p w:rsidR="00D245DB" w:rsidRDefault="00D245DB" w:rsidP="00D245D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245D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(FO-OP-06) </w:t>
            </w:r>
          </w:p>
          <w:p w:rsidR="00A931F9" w:rsidRDefault="00D245DB" w:rsidP="00D245DB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245DB">
              <w:rPr>
                <w:rFonts w:ascii="Arial" w:hAnsi="Arial" w:cs="Arial"/>
                <w:color w:val="000000" w:themeColor="text1"/>
                <w:sz w:val="20"/>
                <w:szCs w:val="20"/>
              </w:rPr>
              <w:t>Resolución de apertura</w:t>
            </w:r>
          </w:p>
          <w:p w:rsidR="00264AE8" w:rsidRPr="00A931F9" w:rsidRDefault="00264AE8" w:rsidP="00A931F9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D245DB" w:rsidRDefault="00D245DB" w:rsidP="00D245DB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245D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(FO-OP-07)</w:t>
            </w:r>
            <w:r w:rsidRPr="00D245D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</w:t>
            </w:r>
          </w:p>
          <w:p w:rsidR="00A931F9" w:rsidRDefault="00D245DB" w:rsidP="00D245DB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  <w:r w:rsidRPr="00D245DB">
              <w:rPr>
                <w:rFonts w:ascii="Arial" w:hAnsi="Arial" w:cs="Arial"/>
                <w:color w:val="000000" w:themeColor="text1"/>
                <w:sz w:val="20"/>
                <w:szCs w:val="20"/>
              </w:rPr>
              <w:t>royecto de pliego de condiciones</w:t>
            </w:r>
          </w:p>
          <w:p w:rsidR="00264AE8" w:rsidRPr="00A931F9" w:rsidRDefault="00264AE8" w:rsidP="00A931F9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A931F9" w:rsidRPr="00A931F9" w:rsidRDefault="00A931F9" w:rsidP="00A931F9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31F9">
              <w:rPr>
                <w:rFonts w:ascii="Arial" w:hAnsi="Arial" w:cs="Arial"/>
                <w:color w:val="000000" w:themeColor="text1"/>
                <w:sz w:val="20"/>
                <w:szCs w:val="20"/>
              </w:rPr>
              <w:t>Acta de visita de obra</w:t>
            </w:r>
            <w:r w:rsidR="00264AE8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:rsidR="00264AE8" w:rsidRPr="00A931F9" w:rsidRDefault="00264AE8" w:rsidP="00A931F9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D245DB" w:rsidRPr="00D245DB" w:rsidRDefault="00D245DB" w:rsidP="00D245DB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245D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(FO-OP-09)</w:t>
            </w:r>
            <w:r w:rsidRPr="00D245D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</w:t>
            </w:r>
          </w:p>
          <w:p w:rsidR="00A931F9" w:rsidRPr="00A931F9" w:rsidRDefault="00D245DB" w:rsidP="00D245DB">
            <w:pPr>
              <w:jc w:val="center"/>
              <w:rPr>
                <w:rFonts w:ascii="Arial" w:hAnsi="Arial" w:cs="Arial"/>
                <w:noProof/>
                <w:szCs w:val="24"/>
                <w:lang w:eastAsia="es-CO"/>
              </w:rPr>
            </w:pPr>
            <w:r w:rsidRPr="00D245D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Acta de audiencia de asignación de riesgos y aclaración de pliegos del proceso de licitación pública</w:t>
            </w:r>
            <w:r w:rsidR="00A931F9" w:rsidRPr="00D245DB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</w:tbl>
    <w:p w:rsidR="00553A91" w:rsidRPr="001E11C8" w:rsidRDefault="00553A91" w:rsidP="001E6ACD">
      <w:pPr>
        <w:rPr>
          <w:rFonts w:ascii="Arial" w:hAnsi="Arial" w:cs="Arial"/>
          <w:sz w:val="24"/>
          <w:szCs w:val="24"/>
        </w:rPr>
      </w:pPr>
    </w:p>
    <w:sectPr w:rsidR="00553A91" w:rsidRPr="001E11C8" w:rsidSect="001E11C8">
      <w:headerReference w:type="default" r:id="rId8"/>
      <w:pgSz w:w="15840" w:h="12240" w:orient="landscape"/>
      <w:pgMar w:top="1134" w:right="1134" w:bottom="1134" w:left="1134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47E7" w:rsidRDefault="005347E7" w:rsidP="001E11C8">
      <w:pPr>
        <w:spacing w:after="0" w:line="240" w:lineRule="auto"/>
      </w:pPr>
      <w:r>
        <w:separator/>
      </w:r>
    </w:p>
  </w:endnote>
  <w:endnote w:type="continuationSeparator" w:id="0">
    <w:p w:rsidR="005347E7" w:rsidRDefault="005347E7" w:rsidP="001E1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47E7" w:rsidRDefault="005347E7" w:rsidP="001E11C8">
      <w:pPr>
        <w:spacing w:after="0" w:line="240" w:lineRule="auto"/>
      </w:pPr>
      <w:r>
        <w:separator/>
      </w:r>
    </w:p>
  </w:footnote>
  <w:footnote w:type="continuationSeparator" w:id="0">
    <w:p w:rsidR="005347E7" w:rsidRDefault="005347E7" w:rsidP="001E11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2405"/>
      <w:gridCol w:w="2126"/>
      <w:gridCol w:w="4678"/>
      <w:gridCol w:w="2268"/>
      <w:gridCol w:w="2085"/>
    </w:tblGrid>
    <w:tr w:rsidR="00DB755D" w:rsidTr="00DB755D">
      <w:tc>
        <w:tcPr>
          <w:tcW w:w="240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DB755D" w:rsidRDefault="00DB755D" w:rsidP="00DB755D">
          <w:pPr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8240" behindDoc="0" locked="0" layoutInCell="1" allowOverlap="1" wp14:anchorId="761CECA2" wp14:editId="4EAF024E">
                <wp:simplePos x="0" y="0"/>
                <wp:positionH relativeFrom="column">
                  <wp:posOffset>309880</wp:posOffset>
                </wp:positionH>
                <wp:positionV relativeFrom="paragraph">
                  <wp:posOffset>6350</wp:posOffset>
                </wp:positionV>
                <wp:extent cx="714375" cy="657225"/>
                <wp:effectExtent l="0" t="0" r="9525" b="9525"/>
                <wp:wrapNone/>
                <wp:docPr id="6" name="Imagen 6" descr="Descripción: ESCUDO DE LEBRIJA ACTUALI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6" descr="Descripción: ESCUDO DE LEBRIJA ACTUALI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505" r="7149" b="347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4375" cy="6572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9072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DB755D" w:rsidRDefault="00DB755D" w:rsidP="00DB755D">
          <w:pPr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lang w:val="es-ES_tradnl"/>
            </w:rPr>
            <w:t>Secretaría de Planeación y Obras Públicas</w:t>
          </w:r>
          <w:r>
            <w:rPr>
              <w:rFonts w:ascii="Arial" w:hAnsi="Arial" w:cs="Arial"/>
              <w:sz w:val="24"/>
              <w:lang w:val="es-ES_tradnl"/>
            </w:rPr>
            <w:br/>
            <w:t>NIT: 890.206.110-7</w:t>
          </w:r>
        </w:p>
      </w:tc>
      <w:tc>
        <w:tcPr>
          <w:tcW w:w="20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DB755D" w:rsidRDefault="00DB755D" w:rsidP="00DB755D">
          <w:pPr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Código:</w:t>
          </w:r>
        </w:p>
        <w:p w:rsidR="00D245DB" w:rsidRDefault="00F121D5" w:rsidP="00DB755D">
          <w:pPr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PR-OP-04</w:t>
          </w:r>
        </w:p>
      </w:tc>
    </w:tr>
    <w:tr w:rsidR="00DB755D" w:rsidTr="00DB755D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DB755D" w:rsidRDefault="00DB755D" w:rsidP="00DB755D">
          <w:pPr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9072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D966" w:themeFill="accent4" w:themeFillTint="99"/>
          <w:vAlign w:val="center"/>
          <w:hideMark/>
        </w:tcPr>
        <w:p w:rsidR="00DB755D" w:rsidRPr="00727FEE" w:rsidRDefault="00727FEE" w:rsidP="00727FEE">
          <w:pPr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727FEE">
            <w:rPr>
              <w:b/>
              <w:bCs/>
              <w:sz w:val="24"/>
              <w:szCs w:val="24"/>
              <w:lang w:val="es-ES_tradnl"/>
            </w:rPr>
            <w:t>PROCESO DE PLANEACIÓN Y OBRAS PUBLICAS</w:t>
          </w:r>
          <w:r w:rsidRPr="00727FEE">
            <w:rPr>
              <w:rFonts w:ascii="Arial" w:hAnsi="Arial" w:cs="Arial"/>
              <w:b/>
              <w:sz w:val="24"/>
              <w:szCs w:val="24"/>
            </w:rPr>
            <w:t xml:space="preserve"> </w:t>
          </w:r>
        </w:p>
      </w:tc>
      <w:tc>
        <w:tcPr>
          <w:tcW w:w="20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DB755D" w:rsidRDefault="00DB755D" w:rsidP="00DB755D">
          <w:pPr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Versión: 01</w:t>
          </w:r>
        </w:p>
      </w:tc>
    </w:tr>
    <w:tr w:rsidR="00DB755D" w:rsidTr="00DB755D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DB755D" w:rsidRDefault="00DB755D" w:rsidP="00DB755D">
          <w:pPr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9072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DB755D" w:rsidRPr="00727FEE" w:rsidRDefault="00727FEE" w:rsidP="00DB755D">
          <w:pPr>
            <w:jc w:val="center"/>
            <w:rPr>
              <w:rFonts w:ascii="Arial" w:hAnsi="Arial" w:cs="Arial"/>
              <w:sz w:val="24"/>
              <w:szCs w:val="24"/>
            </w:rPr>
          </w:pPr>
          <w:r w:rsidRPr="00727FEE">
            <w:rPr>
              <w:sz w:val="24"/>
              <w:szCs w:val="24"/>
              <w:lang w:val="es-ES_tradnl"/>
            </w:rPr>
            <w:t>Subproceso de Obras Publicas</w:t>
          </w:r>
        </w:p>
      </w:tc>
      <w:tc>
        <w:tcPr>
          <w:tcW w:w="20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DB755D" w:rsidRDefault="00DB755D" w:rsidP="00DB755D">
          <w:pPr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  <w:lang w:val="es-ES"/>
            </w:rPr>
            <w:t xml:space="preserve">Página </w:t>
          </w:r>
          <w:r>
            <w:rPr>
              <w:rFonts w:ascii="Arial" w:hAnsi="Arial" w:cs="Arial"/>
              <w:b/>
              <w:bCs/>
              <w:sz w:val="24"/>
              <w:szCs w:val="24"/>
            </w:rPr>
            <w:fldChar w:fldCharType="begin"/>
          </w:r>
          <w:r>
            <w:rPr>
              <w:rFonts w:ascii="Arial" w:hAnsi="Arial" w:cs="Arial"/>
              <w:b/>
              <w:bCs/>
              <w:sz w:val="24"/>
              <w:szCs w:val="24"/>
            </w:rPr>
            <w:instrText>PAGE  \* Arabic  \* MERGEFORMAT</w:instrText>
          </w:r>
          <w:r>
            <w:rPr>
              <w:rFonts w:ascii="Arial" w:hAnsi="Arial" w:cs="Arial"/>
              <w:b/>
              <w:bCs/>
              <w:sz w:val="24"/>
              <w:szCs w:val="24"/>
            </w:rPr>
            <w:fldChar w:fldCharType="separate"/>
          </w:r>
          <w:r w:rsidR="00D57187" w:rsidRPr="00D57187">
            <w:rPr>
              <w:rFonts w:ascii="Arial" w:hAnsi="Arial" w:cs="Arial"/>
              <w:b/>
              <w:bCs/>
              <w:noProof/>
              <w:sz w:val="24"/>
              <w:szCs w:val="24"/>
              <w:lang w:val="es-ES"/>
            </w:rPr>
            <w:t>1</w:t>
          </w:r>
          <w:r>
            <w:rPr>
              <w:rFonts w:ascii="Arial" w:hAnsi="Arial" w:cs="Arial"/>
              <w:b/>
              <w:bCs/>
              <w:sz w:val="24"/>
              <w:szCs w:val="24"/>
            </w:rPr>
            <w:fldChar w:fldCharType="end"/>
          </w:r>
          <w:r>
            <w:rPr>
              <w:rFonts w:ascii="Arial" w:hAnsi="Arial" w:cs="Arial"/>
              <w:sz w:val="24"/>
              <w:szCs w:val="24"/>
              <w:lang w:val="es-ES"/>
            </w:rPr>
            <w:t xml:space="preserve"> de </w:t>
          </w:r>
          <w:r>
            <w:rPr>
              <w:rFonts w:ascii="Arial" w:hAnsi="Arial" w:cs="Arial"/>
              <w:b/>
              <w:bCs/>
              <w:sz w:val="24"/>
              <w:szCs w:val="24"/>
            </w:rPr>
            <w:fldChar w:fldCharType="begin"/>
          </w:r>
          <w:r>
            <w:rPr>
              <w:rFonts w:ascii="Arial" w:hAnsi="Arial" w:cs="Arial"/>
              <w:b/>
              <w:bCs/>
              <w:sz w:val="24"/>
              <w:szCs w:val="24"/>
            </w:rPr>
            <w:instrText>NUMPAGES  \* Arabic  \* MERGEFORMAT</w:instrText>
          </w:r>
          <w:r>
            <w:rPr>
              <w:rFonts w:ascii="Arial" w:hAnsi="Arial" w:cs="Arial"/>
              <w:b/>
              <w:bCs/>
              <w:sz w:val="24"/>
              <w:szCs w:val="24"/>
            </w:rPr>
            <w:fldChar w:fldCharType="separate"/>
          </w:r>
          <w:r w:rsidR="00D57187" w:rsidRPr="00D57187">
            <w:rPr>
              <w:rFonts w:ascii="Arial" w:hAnsi="Arial" w:cs="Arial"/>
              <w:b/>
              <w:bCs/>
              <w:noProof/>
              <w:sz w:val="24"/>
              <w:szCs w:val="24"/>
              <w:lang w:val="es-ES"/>
            </w:rPr>
            <w:t>2</w:t>
          </w:r>
          <w:r>
            <w:rPr>
              <w:rFonts w:ascii="Arial" w:hAnsi="Arial" w:cs="Arial"/>
              <w:b/>
              <w:bCs/>
              <w:sz w:val="24"/>
              <w:szCs w:val="24"/>
            </w:rPr>
            <w:fldChar w:fldCharType="end"/>
          </w:r>
        </w:p>
      </w:tc>
    </w:tr>
    <w:tr w:rsidR="00DB755D" w:rsidTr="00DB755D">
      <w:tc>
        <w:tcPr>
          <w:tcW w:w="4531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DB755D" w:rsidRDefault="00DB755D" w:rsidP="00DB755D">
          <w:pPr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 xml:space="preserve">Elaborado por: Arys Judith Aguilar Corro </w:t>
          </w:r>
        </w:p>
        <w:p w:rsidR="00DB755D" w:rsidRDefault="00DB755D" w:rsidP="00DB755D">
          <w:pPr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 xml:space="preserve">                        Stephania Kopp Gómez</w:t>
          </w:r>
        </w:p>
      </w:tc>
      <w:tc>
        <w:tcPr>
          <w:tcW w:w="467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DB755D" w:rsidRDefault="00DB755D" w:rsidP="00DB755D">
          <w:pPr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Revisado por:</w:t>
          </w:r>
        </w:p>
      </w:tc>
      <w:tc>
        <w:tcPr>
          <w:tcW w:w="43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DB755D" w:rsidRDefault="00DB755D" w:rsidP="00DB755D">
          <w:pPr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Aprobado por:</w:t>
          </w:r>
        </w:p>
      </w:tc>
    </w:tr>
  </w:tbl>
  <w:p w:rsidR="00DB755D" w:rsidRDefault="00DB755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83A93"/>
    <w:multiLevelType w:val="hybridMultilevel"/>
    <w:tmpl w:val="4F7E024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96AA6"/>
    <w:multiLevelType w:val="hybridMultilevel"/>
    <w:tmpl w:val="54C46444"/>
    <w:lvl w:ilvl="0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">
    <w:nsid w:val="51F567C0"/>
    <w:multiLevelType w:val="multilevel"/>
    <w:tmpl w:val="1EC6DD5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61B94C59"/>
    <w:multiLevelType w:val="hybridMultilevel"/>
    <w:tmpl w:val="562AF0D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1C8"/>
    <w:rsid w:val="00001275"/>
    <w:rsid w:val="00004DAA"/>
    <w:rsid w:val="000067C0"/>
    <w:rsid w:val="00006E0C"/>
    <w:rsid w:val="00025B3E"/>
    <w:rsid w:val="00025FCF"/>
    <w:rsid w:val="00040767"/>
    <w:rsid w:val="000431D5"/>
    <w:rsid w:val="00045269"/>
    <w:rsid w:val="00061CBE"/>
    <w:rsid w:val="00065471"/>
    <w:rsid w:val="00072D4C"/>
    <w:rsid w:val="0008782A"/>
    <w:rsid w:val="000A0F5A"/>
    <w:rsid w:val="000A4430"/>
    <w:rsid w:val="000A564A"/>
    <w:rsid w:val="000A6A73"/>
    <w:rsid w:val="000B0185"/>
    <w:rsid w:val="000B26CB"/>
    <w:rsid w:val="000B29ED"/>
    <w:rsid w:val="000C4E80"/>
    <w:rsid w:val="000E624D"/>
    <w:rsid w:val="000F7B27"/>
    <w:rsid w:val="00100874"/>
    <w:rsid w:val="00104DBD"/>
    <w:rsid w:val="00107EDB"/>
    <w:rsid w:val="001241B6"/>
    <w:rsid w:val="001352B3"/>
    <w:rsid w:val="00141FD4"/>
    <w:rsid w:val="00160CA1"/>
    <w:rsid w:val="0016538F"/>
    <w:rsid w:val="00165782"/>
    <w:rsid w:val="00182AB3"/>
    <w:rsid w:val="00192BCE"/>
    <w:rsid w:val="001C33C2"/>
    <w:rsid w:val="001D02F5"/>
    <w:rsid w:val="001D0A3E"/>
    <w:rsid w:val="001D4FBA"/>
    <w:rsid w:val="001E11C8"/>
    <w:rsid w:val="001E2110"/>
    <w:rsid w:val="001E2E30"/>
    <w:rsid w:val="001E3A93"/>
    <w:rsid w:val="001E48F5"/>
    <w:rsid w:val="001E4A7C"/>
    <w:rsid w:val="001E6ACD"/>
    <w:rsid w:val="001F1BEA"/>
    <w:rsid w:val="00203DEF"/>
    <w:rsid w:val="002116BA"/>
    <w:rsid w:val="00213D31"/>
    <w:rsid w:val="00231BFC"/>
    <w:rsid w:val="0023696D"/>
    <w:rsid w:val="00240FA3"/>
    <w:rsid w:val="002417A1"/>
    <w:rsid w:val="0024765F"/>
    <w:rsid w:val="002501F9"/>
    <w:rsid w:val="0025791D"/>
    <w:rsid w:val="00261BC4"/>
    <w:rsid w:val="00264AE8"/>
    <w:rsid w:val="002672D7"/>
    <w:rsid w:val="002706BE"/>
    <w:rsid w:val="0028440A"/>
    <w:rsid w:val="00285A48"/>
    <w:rsid w:val="002916D1"/>
    <w:rsid w:val="002A080C"/>
    <w:rsid w:val="002A13B7"/>
    <w:rsid w:val="002A2BDE"/>
    <w:rsid w:val="002B08D9"/>
    <w:rsid w:val="002B464A"/>
    <w:rsid w:val="002B6935"/>
    <w:rsid w:val="002B6F73"/>
    <w:rsid w:val="002B78D0"/>
    <w:rsid w:val="002C57D0"/>
    <w:rsid w:val="002C6C0A"/>
    <w:rsid w:val="002D03C8"/>
    <w:rsid w:val="002E1165"/>
    <w:rsid w:val="002E698F"/>
    <w:rsid w:val="002F6A4F"/>
    <w:rsid w:val="00303021"/>
    <w:rsid w:val="0030572F"/>
    <w:rsid w:val="003058DC"/>
    <w:rsid w:val="00306A66"/>
    <w:rsid w:val="003116EE"/>
    <w:rsid w:val="0031527F"/>
    <w:rsid w:val="00320D9A"/>
    <w:rsid w:val="003232DE"/>
    <w:rsid w:val="00324355"/>
    <w:rsid w:val="00324996"/>
    <w:rsid w:val="003264A4"/>
    <w:rsid w:val="00330C32"/>
    <w:rsid w:val="00331A1F"/>
    <w:rsid w:val="00335994"/>
    <w:rsid w:val="00344F8B"/>
    <w:rsid w:val="00354050"/>
    <w:rsid w:val="00360ACF"/>
    <w:rsid w:val="003706DA"/>
    <w:rsid w:val="00373ECA"/>
    <w:rsid w:val="0037782C"/>
    <w:rsid w:val="0038622A"/>
    <w:rsid w:val="00386A9B"/>
    <w:rsid w:val="003971E3"/>
    <w:rsid w:val="003A5E9C"/>
    <w:rsid w:val="003B3FA8"/>
    <w:rsid w:val="003B5EB1"/>
    <w:rsid w:val="003C053F"/>
    <w:rsid w:val="003C17AA"/>
    <w:rsid w:val="003C6599"/>
    <w:rsid w:val="003D2E9A"/>
    <w:rsid w:val="003E3FB2"/>
    <w:rsid w:val="003E573E"/>
    <w:rsid w:val="00404B6B"/>
    <w:rsid w:val="004053BA"/>
    <w:rsid w:val="00432DAE"/>
    <w:rsid w:val="004408DF"/>
    <w:rsid w:val="00443968"/>
    <w:rsid w:val="0046052F"/>
    <w:rsid w:val="004833FD"/>
    <w:rsid w:val="004877FC"/>
    <w:rsid w:val="00495F55"/>
    <w:rsid w:val="004966A3"/>
    <w:rsid w:val="004A157F"/>
    <w:rsid w:val="004A1C23"/>
    <w:rsid w:val="004A3CFB"/>
    <w:rsid w:val="004A6512"/>
    <w:rsid w:val="004A7CC4"/>
    <w:rsid w:val="004B3697"/>
    <w:rsid w:val="004B7160"/>
    <w:rsid w:val="004B7764"/>
    <w:rsid w:val="004C3443"/>
    <w:rsid w:val="004C410E"/>
    <w:rsid w:val="004C4E46"/>
    <w:rsid w:val="004C7035"/>
    <w:rsid w:val="004C73E0"/>
    <w:rsid w:val="004D20D1"/>
    <w:rsid w:val="004D2F54"/>
    <w:rsid w:val="004D3B26"/>
    <w:rsid w:val="004D7EE4"/>
    <w:rsid w:val="004E0A17"/>
    <w:rsid w:val="004E159B"/>
    <w:rsid w:val="004E4BA2"/>
    <w:rsid w:val="004F77EE"/>
    <w:rsid w:val="00510412"/>
    <w:rsid w:val="00521FB4"/>
    <w:rsid w:val="005347E7"/>
    <w:rsid w:val="0053769E"/>
    <w:rsid w:val="0054296E"/>
    <w:rsid w:val="005449B4"/>
    <w:rsid w:val="00546CB2"/>
    <w:rsid w:val="0055335E"/>
    <w:rsid w:val="00553A91"/>
    <w:rsid w:val="00554E95"/>
    <w:rsid w:val="00557C0A"/>
    <w:rsid w:val="00562FE1"/>
    <w:rsid w:val="00563405"/>
    <w:rsid w:val="00564B5A"/>
    <w:rsid w:val="00570A08"/>
    <w:rsid w:val="00570B81"/>
    <w:rsid w:val="005729AF"/>
    <w:rsid w:val="00577370"/>
    <w:rsid w:val="0058295F"/>
    <w:rsid w:val="00587663"/>
    <w:rsid w:val="00595AFC"/>
    <w:rsid w:val="005A08B5"/>
    <w:rsid w:val="005A132A"/>
    <w:rsid w:val="005B27CD"/>
    <w:rsid w:val="005C6230"/>
    <w:rsid w:val="005D3063"/>
    <w:rsid w:val="005E056A"/>
    <w:rsid w:val="005F0609"/>
    <w:rsid w:val="005F5BBE"/>
    <w:rsid w:val="006031B4"/>
    <w:rsid w:val="0060740F"/>
    <w:rsid w:val="006179AC"/>
    <w:rsid w:val="00620EA8"/>
    <w:rsid w:val="00622A61"/>
    <w:rsid w:val="006233BA"/>
    <w:rsid w:val="006260A5"/>
    <w:rsid w:val="00626A98"/>
    <w:rsid w:val="00632C9F"/>
    <w:rsid w:val="006459E9"/>
    <w:rsid w:val="00657B68"/>
    <w:rsid w:val="00664800"/>
    <w:rsid w:val="00670F8E"/>
    <w:rsid w:val="006772CB"/>
    <w:rsid w:val="00677661"/>
    <w:rsid w:val="00683522"/>
    <w:rsid w:val="00686D81"/>
    <w:rsid w:val="006911FF"/>
    <w:rsid w:val="00693C2F"/>
    <w:rsid w:val="00694EB4"/>
    <w:rsid w:val="006A38AC"/>
    <w:rsid w:val="006B0610"/>
    <w:rsid w:val="006B30BB"/>
    <w:rsid w:val="006B6EE8"/>
    <w:rsid w:val="006B735A"/>
    <w:rsid w:val="006C16FD"/>
    <w:rsid w:val="006C7A34"/>
    <w:rsid w:val="006E7C3F"/>
    <w:rsid w:val="006F6FAF"/>
    <w:rsid w:val="00701AF7"/>
    <w:rsid w:val="0070664D"/>
    <w:rsid w:val="00712994"/>
    <w:rsid w:val="00727FEE"/>
    <w:rsid w:val="0073359E"/>
    <w:rsid w:val="00737B47"/>
    <w:rsid w:val="00747977"/>
    <w:rsid w:val="007522AD"/>
    <w:rsid w:val="007534D4"/>
    <w:rsid w:val="00757AD1"/>
    <w:rsid w:val="00762C33"/>
    <w:rsid w:val="00771F81"/>
    <w:rsid w:val="0077504E"/>
    <w:rsid w:val="007758DA"/>
    <w:rsid w:val="00776957"/>
    <w:rsid w:val="007845F9"/>
    <w:rsid w:val="007932E2"/>
    <w:rsid w:val="00795039"/>
    <w:rsid w:val="007964D9"/>
    <w:rsid w:val="007A2539"/>
    <w:rsid w:val="007A765D"/>
    <w:rsid w:val="007B73CE"/>
    <w:rsid w:val="007C04DA"/>
    <w:rsid w:val="007D0323"/>
    <w:rsid w:val="007D0D72"/>
    <w:rsid w:val="007F52C4"/>
    <w:rsid w:val="007F78AB"/>
    <w:rsid w:val="00802368"/>
    <w:rsid w:val="0080299C"/>
    <w:rsid w:val="00802EF2"/>
    <w:rsid w:val="00804BFF"/>
    <w:rsid w:val="0080758D"/>
    <w:rsid w:val="00811775"/>
    <w:rsid w:val="00813F1F"/>
    <w:rsid w:val="00815F72"/>
    <w:rsid w:val="00821BE5"/>
    <w:rsid w:val="00822472"/>
    <w:rsid w:val="00822925"/>
    <w:rsid w:val="00832570"/>
    <w:rsid w:val="00832C42"/>
    <w:rsid w:val="008456E6"/>
    <w:rsid w:val="00846347"/>
    <w:rsid w:val="008504AB"/>
    <w:rsid w:val="0085502B"/>
    <w:rsid w:val="00857989"/>
    <w:rsid w:val="0086049E"/>
    <w:rsid w:val="00876F8F"/>
    <w:rsid w:val="008806B4"/>
    <w:rsid w:val="00890975"/>
    <w:rsid w:val="00891A3D"/>
    <w:rsid w:val="00891BDC"/>
    <w:rsid w:val="008935C8"/>
    <w:rsid w:val="008976C8"/>
    <w:rsid w:val="008A423C"/>
    <w:rsid w:val="008B13E5"/>
    <w:rsid w:val="008B325E"/>
    <w:rsid w:val="008C4149"/>
    <w:rsid w:val="008C44E6"/>
    <w:rsid w:val="008C6795"/>
    <w:rsid w:val="008C7C8B"/>
    <w:rsid w:val="008D2C5C"/>
    <w:rsid w:val="008D61E3"/>
    <w:rsid w:val="008D6BD9"/>
    <w:rsid w:val="008D79AE"/>
    <w:rsid w:val="00915601"/>
    <w:rsid w:val="00916E24"/>
    <w:rsid w:val="00917D27"/>
    <w:rsid w:val="00920E5C"/>
    <w:rsid w:val="00924CB5"/>
    <w:rsid w:val="00930218"/>
    <w:rsid w:val="00933733"/>
    <w:rsid w:val="00947E6C"/>
    <w:rsid w:val="00952319"/>
    <w:rsid w:val="0095279D"/>
    <w:rsid w:val="00957099"/>
    <w:rsid w:val="00964ED6"/>
    <w:rsid w:val="0096719D"/>
    <w:rsid w:val="00970B58"/>
    <w:rsid w:val="00976F8A"/>
    <w:rsid w:val="00981ADA"/>
    <w:rsid w:val="009858D8"/>
    <w:rsid w:val="0099569D"/>
    <w:rsid w:val="009A72FB"/>
    <w:rsid w:val="009B1F01"/>
    <w:rsid w:val="009C1F49"/>
    <w:rsid w:val="009D0FD7"/>
    <w:rsid w:val="009D3D0F"/>
    <w:rsid w:val="009D69B6"/>
    <w:rsid w:val="009E3FA8"/>
    <w:rsid w:val="009E690B"/>
    <w:rsid w:val="00A032D3"/>
    <w:rsid w:val="00A07097"/>
    <w:rsid w:val="00A123A9"/>
    <w:rsid w:val="00A22391"/>
    <w:rsid w:val="00A33B2B"/>
    <w:rsid w:val="00A40133"/>
    <w:rsid w:val="00A43601"/>
    <w:rsid w:val="00A438B9"/>
    <w:rsid w:val="00A44F38"/>
    <w:rsid w:val="00A50456"/>
    <w:rsid w:val="00A5682A"/>
    <w:rsid w:val="00A71C70"/>
    <w:rsid w:val="00A7436F"/>
    <w:rsid w:val="00A75897"/>
    <w:rsid w:val="00A80723"/>
    <w:rsid w:val="00A931F9"/>
    <w:rsid w:val="00A97DFA"/>
    <w:rsid w:val="00AB404C"/>
    <w:rsid w:val="00AB42B1"/>
    <w:rsid w:val="00AC0B6D"/>
    <w:rsid w:val="00AC2122"/>
    <w:rsid w:val="00AC681A"/>
    <w:rsid w:val="00AF0CFB"/>
    <w:rsid w:val="00AF769C"/>
    <w:rsid w:val="00B00A2C"/>
    <w:rsid w:val="00B07567"/>
    <w:rsid w:val="00B10C9C"/>
    <w:rsid w:val="00B21C43"/>
    <w:rsid w:val="00B313D5"/>
    <w:rsid w:val="00B368BB"/>
    <w:rsid w:val="00B522ED"/>
    <w:rsid w:val="00B5738D"/>
    <w:rsid w:val="00B649AC"/>
    <w:rsid w:val="00B71D73"/>
    <w:rsid w:val="00B7479D"/>
    <w:rsid w:val="00B87C29"/>
    <w:rsid w:val="00B92A8B"/>
    <w:rsid w:val="00B97EE6"/>
    <w:rsid w:val="00BA02D6"/>
    <w:rsid w:val="00BA0370"/>
    <w:rsid w:val="00BA0714"/>
    <w:rsid w:val="00BB3346"/>
    <w:rsid w:val="00BB652F"/>
    <w:rsid w:val="00BC04F2"/>
    <w:rsid w:val="00BC2876"/>
    <w:rsid w:val="00BD124E"/>
    <w:rsid w:val="00BD6878"/>
    <w:rsid w:val="00BE3D27"/>
    <w:rsid w:val="00BF4021"/>
    <w:rsid w:val="00BF5969"/>
    <w:rsid w:val="00BF7B02"/>
    <w:rsid w:val="00C0347F"/>
    <w:rsid w:val="00C07F54"/>
    <w:rsid w:val="00C12CB8"/>
    <w:rsid w:val="00C17965"/>
    <w:rsid w:val="00C32E6C"/>
    <w:rsid w:val="00C35EA4"/>
    <w:rsid w:val="00C36B4D"/>
    <w:rsid w:val="00C42073"/>
    <w:rsid w:val="00C421C8"/>
    <w:rsid w:val="00C459D3"/>
    <w:rsid w:val="00C56FAB"/>
    <w:rsid w:val="00C62A0A"/>
    <w:rsid w:val="00C643E8"/>
    <w:rsid w:val="00C650C5"/>
    <w:rsid w:val="00C83345"/>
    <w:rsid w:val="00C87E48"/>
    <w:rsid w:val="00CA11FD"/>
    <w:rsid w:val="00CA6F66"/>
    <w:rsid w:val="00CB4A28"/>
    <w:rsid w:val="00CC0588"/>
    <w:rsid w:val="00CD032B"/>
    <w:rsid w:val="00CD0BFB"/>
    <w:rsid w:val="00CD408C"/>
    <w:rsid w:val="00CE21E1"/>
    <w:rsid w:val="00CE39B2"/>
    <w:rsid w:val="00CE7ED2"/>
    <w:rsid w:val="00CF3487"/>
    <w:rsid w:val="00D05E67"/>
    <w:rsid w:val="00D07B73"/>
    <w:rsid w:val="00D10545"/>
    <w:rsid w:val="00D11A1D"/>
    <w:rsid w:val="00D23407"/>
    <w:rsid w:val="00D245DB"/>
    <w:rsid w:val="00D35D9E"/>
    <w:rsid w:val="00D441F2"/>
    <w:rsid w:val="00D544BC"/>
    <w:rsid w:val="00D55E3F"/>
    <w:rsid w:val="00D563DB"/>
    <w:rsid w:val="00D57187"/>
    <w:rsid w:val="00D63744"/>
    <w:rsid w:val="00D80FEA"/>
    <w:rsid w:val="00D81047"/>
    <w:rsid w:val="00D83872"/>
    <w:rsid w:val="00D877FD"/>
    <w:rsid w:val="00D9100C"/>
    <w:rsid w:val="00DA0E41"/>
    <w:rsid w:val="00DA5471"/>
    <w:rsid w:val="00DB755D"/>
    <w:rsid w:val="00DC49B6"/>
    <w:rsid w:val="00DD04B0"/>
    <w:rsid w:val="00DD1A76"/>
    <w:rsid w:val="00DE3101"/>
    <w:rsid w:val="00DE5259"/>
    <w:rsid w:val="00DF770C"/>
    <w:rsid w:val="00E0038E"/>
    <w:rsid w:val="00E02E03"/>
    <w:rsid w:val="00E04F04"/>
    <w:rsid w:val="00E07B7F"/>
    <w:rsid w:val="00E14A70"/>
    <w:rsid w:val="00E14E6B"/>
    <w:rsid w:val="00E21AB8"/>
    <w:rsid w:val="00E25892"/>
    <w:rsid w:val="00E33DFA"/>
    <w:rsid w:val="00E35CDB"/>
    <w:rsid w:val="00E37122"/>
    <w:rsid w:val="00E42DFA"/>
    <w:rsid w:val="00E47405"/>
    <w:rsid w:val="00E542C2"/>
    <w:rsid w:val="00E6226A"/>
    <w:rsid w:val="00E66B84"/>
    <w:rsid w:val="00E739BC"/>
    <w:rsid w:val="00E817F0"/>
    <w:rsid w:val="00E82A04"/>
    <w:rsid w:val="00E86C3C"/>
    <w:rsid w:val="00E9190A"/>
    <w:rsid w:val="00E9277C"/>
    <w:rsid w:val="00E93B0D"/>
    <w:rsid w:val="00E94090"/>
    <w:rsid w:val="00EA7357"/>
    <w:rsid w:val="00EB1F37"/>
    <w:rsid w:val="00EB75E2"/>
    <w:rsid w:val="00EC31DE"/>
    <w:rsid w:val="00EC5638"/>
    <w:rsid w:val="00ED1AEE"/>
    <w:rsid w:val="00ED538F"/>
    <w:rsid w:val="00EE0AD4"/>
    <w:rsid w:val="00EE24E4"/>
    <w:rsid w:val="00EE3CBC"/>
    <w:rsid w:val="00EE49D7"/>
    <w:rsid w:val="00F05BBB"/>
    <w:rsid w:val="00F121D5"/>
    <w:rsid w:val="00F12F22"/>
    <w:rsid w:val="00F25FB7"/>
    <w:rsid w:val="00F300D6"/>
    <w:rsid w:val="00F30667"/>
    <w:rsid w:val="00F3650E"/>
    <w:rsid w:val="00F465FD"/>
    <w:rsid w:val="00F57552"/>
    <w:rsid w:val="00F62D05"/>
    <w:rsid w:val="00F67397"/>
    <w:rsid w:val="00F71190"/>
    <w:rsid w:val="00F73C8C"/>
    <w:rsid w:val="00F75990"/>
    <w:rsid w:val="00F77C9F"/>
    <w:rsid w:val="00F82771"/>
    <w:rsid w:val="00F848A3"/>
    <w:rsid w:val="00F91F6B"/>
    <w:rsid w:val="00F93870"/>
    <w:rsid w:val="00F941CD"/>
    <w:rsid w:val="00FB739C"/>
    <w:rsid w:val="00FD0CA9"/>
    <w:rsid w:val="00FD21AB"/>
    <w:rsid w:val="00FD47AB"/>
    <w:rsid w:val="00FE593A"/>
    <w:rsid w:val="00FF6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58414DAE-D308-4CF9-84F9-C6B8539B7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E11C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E11C8"/>
  </w:style>
  <w:style w:type="paragraph" w:styleId="Piedepgina">
    <w:name w:val="footer"/>
    <w:basedOn w:val="Normal"/>
    <w:link w:val="PiedepginaCar"/>
    <w:uiPriority w:val="99"/>
    <w:unhideWhenUsed/>
    <w:rsid w:val="001E11C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E11C8"/>
  </w:style>
  <w:style w:type="table" w:styleId="Tablaconcuadrcula">
    <w:name w:val="Table Grid"/>
    <w:basedOn w:val="Tablanormal"/>
    <w:uiPriority w:val="39"/>
    <w:rsid w:val="001E11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link w:val="PrrafodelistaCar"/>
    <w:uiPriority w:val="34"/>
    <w:qFormat/>
    <w:rsid w:val="00EB1F37"/>
    <w:pPr>
      <w:spacing w:line="360" w:lineRule="auto"/>
      <w:ind w:left="720"/>
      <w:contextualSpacing/>
      <w:jc w:val="both"/>
    </w:pPr>
    <w:rPr>
      <w:rFonts w:ascii="Arial" w:hAnsi="Arial"/>
      <w:sz w:val="24"/>
    </w:rPr>
  </w:style>
  <w:style w:type="character" w:customStyle="1" w:styleId="PrrafodelistaCar">
    <w:name w:val="Párrafo de lista Car"/>
    <w:link w:val="Prrafodelista"/>
    <w:uiPriority w:val="34"/>
    <w:locked/>
    <w:rsid w:val="00EB1F37"/>
    <w:rPr>
      <w:rFonts w:ascii="Arial" w:hAnsi="Arial"/>
      <w:sz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21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21F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0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200</Words>
  <Characters>1141</Characters>
  <Application>Microsoft Office Word</Application>
  <DocSecurity>0</DocSecurity>
  <Lines>95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HERNANDO AGUILAR CORRO</dc:creator>
  <cp:lastModifiedBy>Arys</cp:lastModifiedBy>
  <cp:revision>18</cp:revision>
  <dcterms:created xsi:type="dcterms:W3CDTF">2015-07-21T17:32:00Z</dcterms:created>
  <dcterms:modified xsi:type="dcterms:W3CDTF">2015-10-07T23:23:00Z</dcterms:modified>
</cp:coreProperties>
</file>